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75F7" w14:textId="48E27D1F" w:rsidR="00E020B6" w:rsidRDefault="00000000">
      <w:pPr>
        <w:pStyle w:val="3"/>
        <w:spacing w:before="17"/>
        <w:ind w:left="0"/>
        <w:jc w:val="center"/>
        <w:rPr>
          <w:rFonts w:ascii="Times New Roman" w:hAnsi="Times New Roman" w:cs="Times New Roman"/>
        </w:rPr>
      </w:pPr>
      <w:r>
        <w:rPr>
          <w:rFonts w:ascii="Times New Roman" w:hAnsi="Times New Roman" w:cs="Times New Roman"/>
          <w:spacing w:val="-1"/>
        </w:rPr>
        <w:t>第</w:t>
      </w:r>
      <w:r>
        <w:rPr>
          <w:rFonts w:ascii="Times New Roman" w:hAnsi="Times New Roman" w:cs="Times New Roman" w:hint="eastAsia"/>
          <w:spacing w:val="-1"/>
        </w:rPr>
        <w:t>十</w:t>
      </w:r>
      <w:r>
        <w:rPr>
          <w:rFonts w:ascii="Times New Roman" w:hAnsi="Times New Roman" w:cs="Times New Roman"/>
          <w:spacing w:val="-1"/>
        </w:rPr>
        <w:t>届全国高校智能交通创新与创业大赛</w:t>
      </w:r>
      <w:r w:rsidR="00C52BF3">
        <w:rPr>
          <w:rFonts w:ascii="Times New Roman" w:hAnsi="Times New Roman" w:cs="Times New Roman" w:hint="eastAsia"/>
          <w:spacing w:val="-1"/>
        </w:rPr>
        <w:t>章程</w:t>
      </w:r>
    </w:p>
    <w:p w14:paraId="4CC5519C" w14:textId="77777777" w:rsidR="00E020B6" w:rsidRDefault="00000000">
      <w:pPr>
        <w:pStyle w:val="a3"/>
        <w:spacing w:line="300" w:lineRule="auto"/>
        <w:ind w:firstLineChars="200" w:firstLine="476"/>
        <w:jc w:val="both"/>
        <w:rPr>
          <w:rFonts w:cs="Times New Roman"/>
          <w:spacing w:val="-2"/>
        </w:rPr>
      </w:pPr>
      <w:r>
        <w:rPr>
          <w:rFonts w:cs="Times New Roman"/>
          <w:spacing w:val="-2"/>
        </w:rPr>
        <w:t>为增强在校大学生的创新创业精神和实践能力，培养在校大学生的职业能力及自主</w:t>
      </w:r>
      <w:r>
        <w:rPr>
          <w:rFonts w:cs="Times New Roman" w:hint="eastAsia"/>
          <w:spacing w:val="-2"/>
        </w:rPr>
        <w:t>创业</w:t>
      </w:r>
      <w:r>
        <w:rPr>
          <w:rFonts w:cs="Times New Roman"/>
          <w:spacing w:val="-2"/>
        </w:rPr>
        <w:t>意识，</w:t>
      </w:r>
      <w:r>
        <w:rPr>
          <w:rFonts w:cs="Times New Roman" w:hint="eastAsia"/>
          <w:spacing w:val="-2"/>
        </w:rPr>
        <w:t>提升</w:t>
      </w:r>
      <w:r>
        <w:rPr>
          <w:rFonts w:cs="Times New Roman"/>
          <w:spacing w:val="-2"/>
        </w:rPr>
        <w:t>在校大学生的综合素质，从而加快推进一流学科与一流专业建设，根据《全国高校智能交通创新与创业大赛》制定本</w:t>
      </w:r>
      <w:r>
        <w:rPr>
          <w:rFonts w:cs="Times New Roman" w:hint="eastAsia"/>
          <w:spacing w:val="-2"/>
        </w:rPr>
        <w:t>章程</w:t>
      </w:r>
      <w:r>
        <w:rPr>
          <w:rFonts w:cs="Times New Roman"/>
          <w:spacing w:val="-2"/>
        </w:rPr>
        <w:t>。</w:t>
      </w:r>
    </w:p>
    <w:p w14:paraId="48D8A616" w14:textId="77777777" w:rsidR="00E020B6" w:rsidRDefault="00000000">
      <w:pPr>
        <w:spacing w:beforeLines="50" w:before="120" w:afterLines="50" w:after="120" w:line="289" w:lineRule="exact"/>
        <w:jc w:val="both"/>
        <w:rPr>
          <w:rFonts w:ascii="Times New Roman" w:eastAsia="黑体" w:hAnsi="Times New Roman" w:cs="Times New Roman"/>
          <w:b/>
          <w:sz w:val="24"/>
        </w:rPr>
      </w:pPr>
      <w:r>
        <w:rPr>
          <w:rFonts w:ascii="Times New Roman" w:eastAsia="黑体" w:hAnsi="Times New Roman" w:cs="Times New Roman"/>
          <w:b/>
          <w:w w:val="95"/>
          <w:sz w:val="24"/>
        </w:rPr>
        <w:t>一、大赛主</w:t>
      </w:r>
      <w:r>
        <w:rPr>
          <w:rFonts w:ascii="Times New Roman" w:eastAsia="黑体" w:hAnsi="Times New Roman" w:cs="Times New Roman"/>
          <w:b/>
          <w:spacing w:val="-10"/>
          <w:w w:val="95"/>
          <w:sz w:val="24"/>
        </w:rPr>
        <w:t>题</w:t>
      </w:r>
    </w:p>
    <w:p w14:paraId="3A6880B8" w14:textId="77777777" w:rsidR="00E020B6" w:rsidRDefault="00000000">
      <w:pPr>
        <w:pStyle w:val="a3"/>
        <w:spacing w:line="300" w:lineRule="auto"/>
        <w:ind w:firstLineChars="200" w:firstLine="476"/>
        <w:jc w:val="both"/>
        <w:rPr>
          <w:rFonts w:cs="Times New Roman"/>
          <w:spacing w:val="-2"/>
        </w:rPr>
      </w:pPr>
      <w:r>
        <w:rPr>
          <w:rFonts w:cs="Times New Roman"/>
          <w:spacing w:val="-2"/>
        </w:rPr>
        <w:t>本次大赛以</w:t>
      </w:r>
      <w:r>
        <w:rPr>
          <w:rFonts w:cs="Times New Roman" w:hint="eastAsia"/>
          <w:spacing w:val="-2"/>
        </w:rPr>
        <w:t>“智汇交通，安畅未来”</w:t>
      </w:r>
      <w:r>
        <w:rPr>
          <w:rFonts w:cs="Times New Roman"/>
          <w:spacing w:val="-2"/>
        </w:rPr>
        <w:t>为主题，鼓励高校</w:t>
      </w:r>
      <w:r>
        <w:rPr>
          <w:rFonts w:cs="Times New Roman" w:hint="eastAsia"/>
          <w:spacing w:val="-2"/>
        </w:rPr>
        <w:t>围绕“</w:t>
      </w:r>
      <w:r>
        <w:rPr>
          <w:rFonts w:cs="Times New Roman"/>
          <w:spacing w:val="-2"/>
        </w:rPr>
        <w:t>智能交通</w:t>
      </w:r>
      <w:r>
        <w:rPr>
          <w:rFonts w:cs="Times New Roman" w:hint="eastAsia"/>
          <w:spacing w:val="-2"/>
        </w:rPr>
        <w:t>”“智慧物流”“绿色交通”“水陆空运输”</w:t>
      </w:r>
      <w:r>
        <w:rPr>
          <w:rFonts w:cs="Times New Roman"/>
          <w:spacing w:val="-2"/>
        </w:rPr>
        <w:t>等领域组织参赛作品，从多元化角度展示学生对于交通强国建设的关注和解决方案。</w:t>
      </w:r>
    </w:p>
    <w:p w14:paraId="561EEDCE" w14:textId="77777777" w:rsidR="00E020B6" w:rsidRDefault="00000000">
      <w:pPr>
        <w:spacing w:beforeLines="50" w:before="120" w:afterLines="50" w:after="120" w:line="289" w:lineRule="exact"/>
        <w:jc w:val="both"/>
        <w:rPr>
          <w:rFonts w:ascii="Times New Roman" w:eastAsia="黑体" w:hAnsi="Times New Roman" w:cs="Times New Roman"/>
          <w:b/>
          <w:w w:val="95"/>
          <w:sz w:val="24"/>
        </w:rPr>
      </w:pPr>
      <w:r>
        <w:rPr>
          <w:rFonts w:ascii="Times New Roman" w:eastAsia="黑体" w:hAnsi="Times New Roman" w:cs="Times New Roman"/>
          <w:b/>
          <w:w w:val="95"/>
          <w:sz w:val="24"/>
        </w:rPr>
        <w:t>二、组织机构</w:t>
      </w:r>
      <w:r>
        <w:rPr>
          <w:rFonts w:ascii="Times New Roman" w:eastAsia="黑体" w:hAnsi="Times New Roman" w:cs="Times New Roman" w:hint="eastAsia"/>
          <w:b/>
          <w:w w:val="95"/>
          <w:sz w:val="24"/>
        </w:rPr>
        <w:t xml:space="preserve"> </w:t>
      </w:r>
    </w:p>
    <w:p w14:paraId="7B95E54E" w14:textId="77777777" w:rsidR="00E020B6" w:rsidRDefault="00000000">
      <w:pPr>
        <w:spacing w:afterLines="50" w:after="120"/>
        <w:ind w:firstLineChars="200" w:firstLine="478"/>
        <w:rPr>
          <w:rFonts w:ascii="Times New Roman" w:eastAsia="仿宋" w:hAnsi="Times New Roman" w:cs="Times New Roman"/>
          <w:bCs/>
          <w:spacing w:val="-2"/>
          <w:sz w:val="24"/>
        </w:rPr>
      </w:pPr>
      <w:r>
        <w:rPr>
          <w:rFonts w:ascii="Times New Roman" w:eastAsia="仿宋" w:hAnsi="Times New Roman" w:cs="Times New Roman" w:hint="eastAsia"/>
          <w:b/>
          <w:spacing w:val="-2"/>
          <w:sz w:val="24"/>
        </w:rPr>
        <w:t>主办单位：</w:t>
      </w:r>
      <w:r>
        <w:rPr>
          <w:rFonts w:ascii="Times New Roman" w:eastAsia="仿宋" w:hAnsi="Times New Roman" w:cs="Times New Roman" w:hint="eastAsia"/>
          <w:bCs/>
          <w:spacing w:val="-2"/>
          <w:sz w:val="24"/>
        </w:rPr>
        <w:t>中国自动化学会</w:t>
      </w:r>
    </w:p>
    <w:p w14:paraId="408AC9A3" w14:textId="77777777" w:rsidR="00E020B6" w:rsidRDefault="00000000">
      <w:pPr>
        <w:spacing w:afterLines="50" w:after="120"/>
        <w:ind w:firstLineChars="200" w:firstLine="478"/>
        <w:rPr>
          <w:rFonts w:ascii="Times New Roman" w:eastAsia="仿宋" w:hAnsi="Times New Roman" w:cs="Times New Roman"/>
          <w:bCs/>
          <w:spacing w:val="-2"/>
          <w:sz w:val="24"/>
        </w:rPr>
      </w:pPr>
      <w:r>
        <w:rPr>
          <w:rFonts w:ascii="Times New Roman" w:eastAsia="仿宋" w:hAnsi="Times New Roman" w:cs="Times New Roman" w:hint="eastAsia"/>
          <w:b/>
          <w:spacing w:val="-2"/>
          <w:sz w:val="24"/>
        </w:rPr>
        <w:t>承办单位：</w:t>
      </w:r>
      <w:r>
        <w:rPr>
          <w:rFonts w:ascii="Times New Roman" w:eastAsia="仿宋" w:hAnsi="Times New Roman" w:cs="Times New Roman" w:hint="eastAsia"/>
          <w:bCs/>
          <w:spacing w:val="-2"/>
          <w:sz w:val="24"/>
        </w:rPr>
        <w:t>武汉理工大学</w:t>
      </w:r>
      <w:r>
        <w:rPr>
          <w:rFonts w:ascii="Times New Roman" w:eastAsia="仿宋" w:hAnsi="Times New Roman" w:cs="Times New Roman" w:hint="eastAsia"/>
          <w:bCs/>
          <w:spacing w:val="-2"/>
          <w:sz w:val="24"/>
        </w:rPr>
        <w:t xml:space="preserve">  </w:t>
      </w:r>
      <w:r>
        <w:rPr>
          <w:rFonts w:ascii="Times New Roman" w:eastAsia="仿宋" w:hAnsi="Times New Roman" w:cs="Times New Roman" w:hint="eastAsia"/>
          <w:bCs/>
          <w:spacing w:val="-2"/>
          <w:sz w:val="24"/>
          <w:szCs w:val="24"/>
        </w:rPr>
        <w:t>中国自动化学会综合智能交通专业委员会</w:t>
      </w:r>
    </w:p>
    <w:p w14:paraId="27664610" w14:textId="77777777" w:rsidR="00E020B6" w:rsidRDefault="00000000">
      <w:pPr>
        <w:spacing w:afterLines="50" w:after="120"/>
        <w:ind w:firstLineChars="200" w:firstLine="478"/>
        <w:rPr>
          <w:rFonts w:ascii="Times New Roman" w:eastAsia="仿宋" w:hAnsi="Times New Roman" w:cs="Times New Roman"/>
          <w:bCs/>
          <w:spacing w:val="-2"/>
          <w:sz w:val="24"/>
        </w:rPr>
      </w:pPr>
      <w:r>
        <w:rPr>
          <w:rFonts w:ascii="Times New Roman" w:eastAsia="仿宋" w:hAnsi="Times New Roman" w:cs="Times New Roman" w:hint="eastAsia"/>
          <w:b/>
          <w:spacing w:val="-2"/>
          <w:sz w:val="24"/>
        </w:rPr>
        <w:t>专家支持单位：</w:t>
      </w:r>
      <w:r>
        <w:rPr>
          <w:rFonts w:ascii="Times New Roman" w:eastAsia="仿宋" w:hAnsi="Times New Roman" w:cs="Times New Roman" w:hint="eastAsia"/>
          <w:bCs/>
          <w:spacing w:val="-2"/>
          <w:sz w:val="24"/>
        </w:rPr>
        <w:t>教育部交通运输类专业教学指导委员会</w:t>
      </w:r>
    </w:p>
    <w:p w14:paraId="199A911B" w14:textId="77777777" w:rsidR="00E020B6" w:rsidRDefault="00000000">
      <w:pPr>
        <w:spacing w:beforeLines="50" w:before="120" w:afterLines="50" w:after="120" w:line="289" w:lineRule="exact"/>
        <w:jc w:val="both"/>
        <w:rPr>
          <w:rFonts w:ascii="Times New Roman" w:eastAsia="黑体" w:hAnsi="Times New Roman" w:cs="Times New Roman"/>
          <w:b/>
          <w:w w:val="95"/>
          <w:sz w:val="24"/>
        </w:rPr>
      </w:pPr>
      <w:r>
        <w:rPr>
          <w:rFonts w:ascii="Times New Roman" w:eastAsia="黑体" w:hAnsi="Times New Roman" w:cs="Times New Roman"/>
          <w:b/>
          <w:w w:val="95"/>
          <w:sz w:val="24"/>
        </w:rPr>
        <w:t>三、参赛</w:t>
      </w:r>
      <w:r>
        <w:rPr>
          <w:rFonts w:ascii="Times New Roman" w:eastAsia="黑体" w:hAnsi="Times New Roman" w:cs="Times New Roman" w:hint="eastAsia"/>
          <w:b/>
          <w:w w:val="95"/>
          <w:sz w:val="24"/>
        </w:rPr>
        <w:t>单位</w:t>
      </w:r>
    </w:p>
    <w:p w14:paraId="59BD829D" w14:textId="77777777" w:rsidR="00E020B6" w:rsidRDefault="00000000">
      <w:pPr>
        <w:pStyle w:val="a3"/>
        <w:spacing w:line="300" w:lineRule="auto"/>
        <w:ind w:firstLineChars="200" w:firstLine="476"/>
        <w:jc w:val="both"/>
        <w:rPr>
          <w:rFonts w:cs="Times New Roman"/>
          <w:spacing w:val="-2"/>
        </w:rPr>
      </w:pPr>
      <w:r>
        <w:rPr>
          <w:rFonts w:cs="Times New Roman"/>
          <w:spacing w:val="-2"/>
        </w:rPr>
        <w:t>本届大赛邀请全国包括港澳台地区</w:t>
      </w:r>
      <w:r>
        <w:rPr>
          <w:rFonts w:cs="Times New Roman" w:hint="eastAsia"/>
          <w:spacing w:val="-2"/>
        </w:rPr>
        <w:t>办有</w:t>
      </w:r>
      <w:r>
        <w:rPr>
          <w:rFonts w:cs="Times New Roman"/>
          <w:spacing w:val="-2"/>
        </w:rPr>
        <w:t>交通类</w:t>
      </w:r>
      <w:r>
        <w:rPr>
          <w:rFonts w:cs="Times New Roman" w:hint="eastAsia"/>
          <w:spacing w:val="-2"/>
        </w:rPr>
        <w:t>专业</w:t>
      </w:r>
      <w:r>
        <w:rPr>
          <w:rFonts w:cs="Times New Roman"/>
          <w:spacing w:val="-2"/>
        </w:rPr>
        <w:t>相关</w:t>
      </w:r>
      <w:r>
        <w:rPr>
          <w:rFonts w:cs="Times New Roman" w:hint="eastAsia"/>
          <w:spacing w:val="-2"/>
        </w:rPr>
        <w:t>高校</w:t>
      </w:r>
      <w:r>
        <w:rPr>
          <w:rFonts w:cs="Times New Roman"/>
          <w:spacing w:val="-2"/>
        </w:rPr>
        <w:t>参加。</w:t>
      </w:r>
    </w:p>
    <w:p w14:paraId="564897A7" w14:textId="77777777" w:rsidR="00E020B6" w:rsidRDefault="00000000">
      <w:pPr>
        <w:spacing w:beforeLines="50" w:before="120" w:afterLines="50" w:after="120" w:line="289" w:lineRule="exact"/>
        <w:jc w:val="both"/>
        <w:rPr>
          <w:rFonts w:ascii="Times New Roman" w:eastAsia="黑体" w:hAnsi="Times New Roman" w:cs="Times New Roman"/>
          <w:b/>
          <w:w w:val="95"/>
          <w:sz w:val="24"/>
        </w:rPr>
      </w:pPr>
      <w:r>
        <w:rPr>
          <w:rFonts w:ascii="Times New Roman" w:eastAsia="黑体" w:hAnsi="Times New Roman" w:cs="Times New Roman"/>
          <w:b/>
          <w:w w:val="95"/>
          <w:sz w:val="24"/>
        </w:rPr>
        <w:t>四、举办时间</w:t>
      </w:r>
    </w:p>
    <w:p w14:paraId="39EEBA9C" w14:textId="77777777" w:rsidR="00E020B6" w:rsidRDefault="00000000">
      <w:pPr>
        <w:pStyle w:val="a3"/>
        <w:spacing w:line="300" w:lineRule="auto"/>
        <w:ind w:firstLineChars="200" w:firstLine="476"/>
        <w:jc w:val="both"/>
        <w:rPr>
          <w:rFonts w:cs="Times New Roman"/>
          <w:spacing w:val="-2"/>
        </w:rPr>
      </w:pPr>
      <w:r>
        <w:rPr>
          <w:rFonts w:cs="Times New Roman"/>
          <w:spacing w:val="-2"/>
        </w:rPr>
        <w:t>202</w:t>
      </w:r>
      <w:r>
        <w:rPr>
          <w:rFonts w:cs="Times New Roman" w:hint="eastAsia"/>
          <w:spacing w:val="-2"/>
        </w:rPr>
        <w:t>6</w:t>
      </w:r>
      <w:r>
        <w:rPr>
          <w:rFonts w:cs="Times New Roman"/>
          <w:spacing w:val="-2"/>
        </w:rPr>
        <w:t xml:space="preserve"> </w:t>
      </w:r>
      <w:r>
        <w:rPr>
          <w:rFonts w:cs="Times New Roman"/>
          <w:spacing w:val="-2"/>
        </w:rPr>
        <w:t>年</w:t>
      </w:r>
      <w:r>
        <w:rPr>
          <w:rFonts w:cs="Times New Roman"/>
          <w:spacing w:val="-2"/>
        </w:rPr>
        <w:t>7</w:t>
      </w:r>
      <w:r>
        <w:rPr>
          <w:rFonts w:cs="Times New Roman"/>
          <w:spacing w:val="-2"/>
        </w:rPr>
        <w:t>月</w:t>
      </w:r>
      <w:r>
        <w:rPr>
          <w:rFonts w:cs="Times New Roman" w:hint="eastAsia"/>
          <w:spacing w:val="-2"/>
        </w:rPr>
        <w:t>24-26</w:t>
      </w:r>
      <w:r>
        <w:rPr>
          <w:rFonts w:cs="Times New Roman" w:hint="eastAsia"/>
          <w:spacing w:val="-2"/>
        </w:rPr>
        <w:t>日</w:t>
      </w:r>
      <w:r>
        <w:rPr>
          <w:rFonts w:cs="Times New Roman"/>
          <w:spacing w:val="-2"/>
        </w:rPr>
        <w:t>在</w:t>
      </w:r>
      <w:r>
        <w:rPr>
          <w:rFonts w:cs="Times New Roman" w:hint="eastAsia"/>
          <w:spacing w:val="-2"/>
        </w:rPr>
        <w:t>武汉</w:t>
      </w:r>
      <w:r>
        <w:rPr>
          <w:rFonts w:cs="Times New Roman"/>
          <w:spacing w:val="-2"/>
        </w:rPr>
        <w:t>理工大学举行。</w:t>
      </w:r>
    </w:p>
    <w:p w14:paraId="1679BD74" w14:textId="77777777" w:rsidR="00E020B6" w:rsidRDefault="00000000">
      <w:pPr>
        <w:spacing w:beforeLines="50" w:before="120" w:afterLines="50" w:after="120" w:line="289" w:lineRule="exact"/>
        <w:jc w:val="both"/>
        <w:rPr>
          <w:rFonts w:ascii="Times New Roman" w:eastAsia="黑体" w:hAnsi="Times New Roman" w:cs="Times New Roman"/>
          <w:b/>
          <w:w w:val="95"/>
          <w:sz w:val="24"/>
        </w:rPr>
      </w:pPr>
      <w:r>
        <w:rPr>
          <w:rFonts w:ascii="Times New Roman" w:eastAsia="黑体" w:hAnsi="Times New Roman" w:cs="Times New Roman"/>
          <w:b/>
          <w:w w:val="95"/>
          <w:sz w:val="24"/>
        </w:rPr>
        <w:t>五、费用说明</w:t>
      </w:r>
    </w:p>
    <w:p w14:paraId="5765C941" w14:textId="77777777" w:rsidR="00E020B6" w:rsidRDefault="00000000">
      <w:pPr>
        <w:pStyle w:val="a3"/>
        <w:spacing w:line="300" w:lineRule="auto"/>
        <w:ind w:firstLineChars="200" w:firstLine="476"/>
        <w:jc w:val="both"/>
        <w:rPr>
          <w:rFonts w:cs="Times New Roman"/>
          <w:spacing w:val="-2"/>
        </w:rPr>
      </w:pPr>
      <w:r>
        <w:rPr>
          <w:rFonts w:cs="Times New Roman"/>
          <w:spacing w:val="-2"/>
        </w:rPr>
        <w:t>本届大赛决赛阶段的活动经费（包括场地费、会务费、评审费和奖状奖杯制作费等）由承办单位</w:t>
      </w:r>
      <w:r>
        <w:rPr>
          <w:rFonts w:cs="Times New Roman" w:hint="eastAsia"/>
          <w:spacing w:val="-2"/>
        </w:rPr>
        <w:t>武汉</w:t>
      </w:r>
      <w:r>
        <w:rPr>
          <w:rFonts w:cs="Times New Roman"/>
          <w:spacing w:val="-2"/>
        </w:rPr>
        <w:t>理工大学负责提供</w:t>
      </w:r>
      <w:r>
        <w:rPr>
          <w:rFonts w:cs="Times New Roman" w:hint="eastAsia"/>
          <w:spacing w:val="-2"/>
        </w:rPr>
        <w:t>，</w:t>
      </w:r>
      <w:r>
        <w:rPr>
          <w:rFonts w:cs="Times New Roman"/>
          <w:spacing w:val="-2"/>
        </w:rPr>
        <w:t>参加决赛的学生和带队教师的交通及</w:t>
      </w:r>
      <w:r>
        <w:rPr>
          <w:rFonts w:cs="Times New Roman" w:hint="eastAsia"/>
          <w:spacing w:val="-2"/>
        </w:rPr>
        <w:t>食</w:t>
      </w:r>
      <w:r>
        <w:rPr>
          <w:rFonts w:cs="Times New Roman"/>
          <w:spacing w:val="-2"/>
        </w:rPr>
        <w:t>宿费自理。本次大赛</w:t>
      </w:r>
      <w:r>
        <w:rPr>
          <w:rFonts w:cs="Times New Roman"/>
          <w:color w:val="FF0000"/>
          <w:spacing w:val="-2"/>
        </w:rPr>
        <w:t>除企业挑战赛道</w:t>
      </w:r>
      <w:r>
        <w:rPr>
          <w:rFonts w:cs="Times New Roman"/>
          <w:spacing w:val="-2"/>
        </w:rPr>
        <w:t>外只设奖项，不设奖金。</w:t>
      </w:r>
    </w:p>
    <w:p w14:paraId="76E6B2B4" w14:textId="77777777" w:rsidR="00E020B6" w:rsidRDefault="00000000">
      <w:pPr>
        <w:spacing w:beforeLines="50" w:before="120" w:afterLines="50" w:after="120" w:line="289" w:lineRule="exact"/>
        <w:jc w:val="both"/>
        <w:rPr>
          <w:rFonts w:ascii="Times New Roman" w:eastAsia="黑体" w:hAnsi="Times New Roman" w:cs="Times New Roman"/>
          <w:b/>
          <w:w w:val="95"/>
          <w:sz w:val="24"/>
        </w:rPr>
      </w:pPr>
      <w:r>
        <w:rPr>
          <w:rFonts w:ascii="Times New Roman" w:eastAsia="黑体" w:hAnsi="Times New Roman" w:cs="Times New Roman"/>
          <w:b/>
          <w:w w:val="95"/>
          <w:sz w:val="24"/>
        </w:rPr>
        <w:t>六、参赛说明</w:t>
      </w:r>
    </w:p>
    <w:p w14:paraId="0B629968" w14:textId="77777777" w:rsidR="00E020B6" w:rsidRDefault="00000000">
      <w:pPr>
        <w:spacing w:before="112"/>
        <w:ind w:firstLineChars="200" w:firstLine="480"/>
        <w:jc w:val="both"/>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pacing w:val="-2"/>
          <w:sz w:val="24"/>
        </w:rPr>
        <w:t>、参赛对象</w:t>
      </w:r>
    </w:p>
    <w:p w14:paraId="60A3E18D" w14:textId="77777777" w:rsidR="00E020B6" w:rsidRDefault="00000000">
      <w:pPr>
        <w:pStyle w:val="a3"/>
        <w:spacing w:line="300" w:lineRule="auto"/>
        <w:ind w:firstLineChars="200" w:firstLine="476"/>
        <w:jc w:val="both"/>
        <w:rPr>
          <w:rFonts w:cs="Times New Roman"/>
          <w:spacing w:val="-2"/>
        </w:rPr>
      </w:pPr>
      <w:r>
        <w:rPr>
          <w:rFonts w:cs="Times New Roman"/>
          <w:spacing w:val="-2"/>
        </w:rPr>
        <w:t>本届大赛主要面向交通</w:t>
      </w:r>
      <w:r>
        <w:rPr>
          <w:rFonts w:cs="Times New Roman" w:hint="eastAsia"/>
          <w:spacing w:val="-2"/>
        </w:rPr>
        <w:t>运输类</w:t>
      </w:r>
      <w:r>
        <w:rPr>
          <w:rFonts w:cs="Times New Roman"/>
          <w:spacing w:val="-2"/>
        </w:rPr>
        <w:t>相关学科和专业的本科生和研究生。</w:t>
      </w:r>
      <w:r>
        <w:rPr>
          <w:rFonts w:cs="Times New Roman"/>
          <w:color w:val="FF0000"/>
          <w:spacing w:val="-2"/>
        </w:rPr>
        <w:t>本次大赛包括本科生赛道、研究生赛道</w:t>
      </w:r>
      <w:r>
        <w:rPr>
          <w:rFonts w:cs="Times New Roman" w:hint="eastAsia"/>
          <w:color w:val="FF0000"/>
          <w:spacing w:val="-2"/>
        </w:rPr>
        <w:t>、水运专题赛道</w:t>
      </w:r>
      <w:r>
        <w:rPr>
          <w:rFonts w:cs="Times New Roman"/>
          <w:color w:val="FF0000"/>
          <w:spacing w:val="-2"/>
        </w:rPr>
        <w:t>和</w:t>
      </w:r>
      <w:bookmarkStart w:id="0" w:name="OLE_LINK12"/>
      <w:r>
        <w:rPr>
          <w:rFonts w:cs="Times New Roman"/>
          <w:color w:val="FF0000"/>
          <w:spacing w:val="-2"/>
        </w:rPr>
        <w:t>企业挑战赛道</w:t>
      </w:r>
      <w:bookmarkEnd w:id="0"/>
      <w:r>
        <w:rPr>
          <w:rFonts w:cs="Times New Roman"/>
          <w:spacing w:val="-2"/>
        </w:rPr>
        <w:t>，其中：本科生赛道包括创意创想、建模仿真、实物模型；研究生赛道包括算法方案、实物模型；</w:t>
      </w:r>
      <w:bookmarkStart w:id="1" w:name="OLE_LINK15"/>
      <w:bookmarkStart w:id="2" w:name="OLE_LINK16"/>
      <w:r>
        <w:rPr>
          <w:rFonts w:cs="Times New Roman" w:hint="eastAsia"/>
          <w:spacing w:val="-2"/>
        </w:rPr>
        <w:t>水运专题赛道主要面向水路交通运输行业需求的解决方案；</w:t>
      </w:r>
      <w:r>
        <w:rPr>
          <w:rFonts w:cs="Times New Roman"/>
          <w:color w:val="FF0000"/>
          <w:spacing w:val="-2"/>
        </w:rPr>
        <w:t>企业挑战赛道</w:t>
      </w:r>
      <w:bookmarkEnd w:id="1"/>
      <w:bookmarkEnd w:id="2"/>
      <w:r>
        <w:rPr>
          <w:rFonts w:cs="Times New Roman"/>
          <w:color w:val="FF0000"/>
          <w:spacing w:val="-2"/>
        </w:rPr>
        <w:t>根据企业参与和技术需求情况设置</w:t>
      </w:r>
      <w:r>
        <w:rPr>
          <w:rFonts w:cs="Times New Roman"/>
          <w:spacing w:val="-2"/>
        </w:rPr>
        <w:t>。</w:t>
      </w:r>
    </w:p>
    <w:p w14:paraId="0A10D5F6" w14:textId="77777777" w:rsidR="00E020B6" w:rsidRDefault="00000000">
      <w:pPr>
        <w:spacing w:before="112"/>
        <w:ind w:firstLineChars="200" w:firstLine="480"/>
        <w:jc w:val="both"/>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、作品范围</w:t>
      </w:r>
    </w:p>
    <w:p w14:paraId="42ECFBE2" w14:textId="77777777" w:rsidR="00E020B6" w:rsidRDefault="00000000">
      <w:pPr>
        <w:pStyle w:val="a3"/>
        <w:spacing w:line="300" w:lineRule="auto"/>
        <w:ind w:firstLineChars="200" w:firstLine="476"/>
        <w:jc w:val="both"/>
        <w:rPr>
          <w:rFonts w:cs="Times New Roman"/>
          <w:spacing w:val="-2"/>
        </w:rPr>
      </w:pPr>
      <w:r>
        <w:rPr>
          <w:rFonts w:cs="Times New Roman"/>
          <w:spacing w:val="-2"/>
        </w:rPr>
        <w:t>参赛作品必须为</w:t>
      </w:r>
      <w:r>
        <w:rPr>
          <w:szCs w:val="22"/>
        </w:rPr>
        <w:t>自主完成的原创性作品</w:t>
      </w:r>
      <w:r>
        <w:rPr>
          <w:rFonts w:hint="eastAsia"/>
          <w:szCs w:val="22"/>
        </w:rPr>
        <w:t>，且</w:t>
      </w:r>
      <w:r>
        <w:rPr>
          <w:szCs w:val="22"/>
        </w:rPr>
        <w:t>未在其他</w:t>
      </w:r>
      <w:r>
        <w:rPr>
          <w:rFonts w:hint="eastAsia"/>
          <w:szCs w:val="22"/>
        </w:rPr>
        <w:t>国家级</w:t>
      </w:r>
      <w:r>
        <w:rPr>
          <w:szCs w:val="22"/>
        </w:rPr>
        <w:t>比赛中获奖或发表</w:t>
      </w:r>
      <w:r>
        <w:rPr>
          <w:rFonts w:hint="eastAsia"/>
          <w:szCs w:val="22"/>
        </w:rPr>
        <w:t>，</w:t>
      </w:r>
      <w:r>
        <w:rPr>
          <w:rFonts w:cs="Times New Roman"/>
          <w:spacing w:val="-2"/>
        </w:rPr>
        <w:t>202</w:t>
      </w:r>
      <w:r>
        <w:rPr>
          <w:rFonts w:cs="Times New Roman" w:hint="eastAsia"/>
          <w:spacing w:val="-2"/>
        </w:rPr>
        <w:t>6</w:t>
      </w:r>
      <w:r>
        <w:rPr>
          <w:rFonts w:cs="Times New Roman"/>
          <w:spacing w:val="-2"/>
        </w:rPr>
        <w:t>年</w:t>
      </w:r>
      <w:r>
        <w:rPr>
          <w:rFonts w:cs="Times New Roman"/>
          <w:spacing w:val="-2"/>
        </w:rPr>
        <w:t>5</w:t>
      </w:r>
      <w:r>
        <w:rPr>
          <w:rFonts w:cs="Times New Roman"/>
          <w:spacing w:val="-2"/>
        </w:rPr>
        <w:t>月</w:t>
      </w:r>
      <w:r>
        <w:rPr>
          <w:rFonts w:cs="Times New Roman" w:hint="eastAsia"/>
          <w:spacing w:val="-2"/>
        </w:rPr>
        <w:t>31</w:t>
      </w:r>
      <w:r>
        <w:rPr>
          <w:rFonts w:cs="Times New Roman"/>
          <w:spacing w:val="-2"/>
        </w:rPr>
        <w:t>日之前完成的成果。参赛作品形式包括实物模型、计算机软件、设计图纸、视频动画、研究报告等，所有作品需为原创，填写申报书并且撰写研究报告或论文。</w:t>
      </w:r>
    </w:p>
    <w:p w14:paraId="1887EBD0" w14:textId="77777777" w:rsidR="00E020B6" w:rsidRDefault="00000000">
      <w:pPr>
        <w:spacing w:before="112"/>
        <w:ind w:firstLineChars="200" w:firstLine="480"/>
        <w:jc w:val="both"/>
        <w:rPr>
          <w:rFonts w:ascii="Times New Roman" w:hAnsi="Times New Roman" w:cs="Times New Roman"/>
          <w:b/>
          <w:sz w:val="16"/>
        </w:rPr>
      </w:pPr>
      <w:r>
        <w:rPr>
          <w:rFonts w:ascii="Times New Roman" w:hAnsi="Times New Roman" w:cs="Times New Roman"/>
          <w:b/>
          <w:sz w:val="24"/>
        </w:rPr>
        <w:t>3</w:t>
      </w:r>
      <w:r>
        <w:rPr>
          <w:rFonts w:ascii="Times New Roman" w:hAnsi="Times New Roman" w:cs="Times New Roman"/>
          <w:b/>
          <w:sz w:val="24"/>
        </w:rPr>
        <w:t>、参赛方式</w:t>
      </w:r>
    </w:p>
    <w:p w14:paraId="316E54D1" w14:textId="77777777" w:rsidR="00E020B6" w:rsidRDefault="00000000">
      <w:pPr>
        <w:pStyle w:val="a3"/>
        <w:spacing w:line="300" w:lineRule="auto"/>
        <w:ind w:firstLineChars="200" w:firstLine="476"/>
        <w:jc w:val="both"/>
        <w:rPr>
          <w:rFonts w:cs="Times New Roman"/>
          <w:spacing w:val="-2"/>
        </w:rPr>
      </w:pPr>
      <w:r>
        <w:rPr>
          <w:rFonts w:ascii="Cambria Math" w:hAnsi="Cambria Math" w:cs="Cambria Math"/>
          <w:spacing w:val="-2"/>
        </w:rPr>
        <w:t>①</w:t>
      </w:r>
      <w:r>
        <w:rPr>
          <w:rFonts w:cs="Times New Roman"/>
          <w:spacing w:val="-2"/>
        </w:rPr>
        <w:t>学生以研究小组形式</w:t>
      </w:r>
      <w:r>
        <w:rPr>
          <w:rFonts w:cs="Times New Roman" w:hint="eastAsia"/>
          <w:spacing w:val="-2"/>
        </w:rPr>
        <w:t>在比赛系统（</w:t>
      </w:r>
      <w:r>
        <w:rPr>
          <w:rFonts w:cs="Times New Roman" w:hint="eastAsia"/>
          <w:spacing w:val="-2"/>
        </w:rPr>
        <w:t>www.itsnet.cn</w:t>
      </w:r>
      <w:r>
        <w:rPr>
          <w:rFonts w:cs="Times New Roman" w:hint="eastAsia"/>
          <w:spacing w:val="-2"/>
        </w:rPr>
        <w:t>）</w:t>
      </w:r>
      <w:r>
        <w:rPr>
          <w:rFonts w:cs="Times New Roman"/>
          <w:spacing w:val="-2"/>
        </w:rPr>
        <w:t>报名参赛，每小组成员限定</w:t>
      </w:r>
      <w:r>
        <w:rPr>
          <w:rFonts w:cs="Times New Roman"/>
          <w:spacing w:val="-2"/>
        </w:rPr>
        <w:t xml:space="preserve"> 2-5 </w:t>
      </w:r>
      <w:r>
        <w:rPr>
          <w:rFonts w:cs="Times New Roman"/>
          <w:spacing w:val="-2"/>
        </w:rPr>
        <w:t>人，为提高团队合作意识，大赛不接受个人报名，比赛只对收到邀请函回执院校开放</w:t>
      </w:r>
      <w:r>
        <w:rPr>
          <w:rFonts w:cs="Times New Roman" w:hint="eastAsia"/>
          <w:spacing w:val="-2"/>
        </w:rPr>
        <w:lastRenderedPageBreak/>
        <w:t>注册</w:t>
      </w:r>
      <w:r>
        <w:rPr>
          <w:rFonts w:cs="Times New Roman"/>
          <w:spacing w:val="-2"/>
        </w:rPr>
        <w:t>。（如参赛队伍学校没有收到邀请函，请致电咨询）；</w:t>
      </w:r>
    </w:p>
    <w:p w14:paraId="70B8AFFD" w14:textId="77777777" w:rsidR="00E020B6" w:rsidRDefault="00000000">
      <w:pPr>
        <w:pStyle w:val="a3"/>
        <w:spacing w:line="300" w:lineRule="auto"/>
        <w:ind w:firstLineChars="200" w:firstLine="476"/>
        <w:jc w:val="both"/>
        <w:rPr>
          <w:rFonts w:cs="Times New Roman"/>
          <w:spacing w:val="-2"/>
        </w:rPr>
      </w:pPr>
      <w:r>
        <w:rPr>
          <w:rFonts w:ascii="Cambria Math" w:hAnsi="Cambria Math" w:cs="Cambria Math"/>
          <w:spacing w:val="-2"/>
        </w:rPr>
        <w:t>②</w:t>
      </w:r>
      <w:r>
        <w:rPr>
          <w:rFonts w:ascii="Cambria Math" w:hAnsi="Cambria Math" w:cs="Cambria Math" w:hint="eastAsia"/>
          <w:spacing w:val="-2"/>
        </w:rPr>
        <w:t>为了提高作品质量，</w:t>
      </w:r>
      <w:r>
        <w:rPr>
          <w:rFonts w:cs="Times New Roman"/>
          <w:spacing w:val="-2"/>
        </w:rPr>
        <w:t>各参赛高校自行组织本大赛的预赛，邀请相关专家对本校本科生和研究生提交的参赛作品进行评审，</w:t>
      </w:r>
      <w:r>
        <w:rPr>
          <w:rFonts w:cs="Times New Roman" w:hint="eastAsia"/>
          <w:spacing w:val="-2"/>
        </w:rPr>
        <w:t>并</w:t>
      </w:r>
      <w:r>
        <w:rPr>
          <w:rFonts w:cs="Times New Roman"/>
          <w:spacing w:val="-2"/>
        </w:rPr>
        <w:t>于规定时间内推荐本校</w:t>
      </w:r>
      <w:bookmarkStart w:id="3" w:name="OLE_LINK18"/>
      <w:bookmarkStart w:id="4" w:name="OLE_LINK19"/>
      <w:r>
        <w:rPr>
          <w:rFonts w:cs="Times New Roman"/>
          <w:color w:val="FF0000"/>
          <w:spacing w:val="-2"/>
        </w:rPr>
        <w:t>本科生普通赛道作品、研究生作品</w:t>
      </w:r>
      <w:bookmarkEnd w:id="3"/>
      <w:bookmarkEnd w:id="4"/>
      <w:r>
        <w:rPr>
          <w:rFonts w:cs="Times New Roman" w:hint="eastAsia"/>
          <w:color w:val="FF0000"/>
          <w:spacing w:val="-2"/>
        </w:rPr>
        <w:t>、企业赛道作品</w:t>
      </w:r>
      <w:r>
        <w:rPr>
          <w:rFonts w:cs="Times New Roman"/>
          <w:spacing w:val="-2"/>
        </w:rPr>
        <w:t>；</w:t>
      </w:r>
    </w:p>
    <w:p w14:paraId="7844637C" w14:textId="77777777" w:rsidR="00E020B6" w:rsidRDefault="00000000">
      <w:pPr>
        <w:pStyle w:val="a3"/>
        <w:spacing w:line="300" w:lineRule="auto"/>
        <w:ind w:firstLineChars="200" w:firstLine="476"/>
        <w:jc w:val="both"/>
        <w:rPr>
          <w:rFonts w:cs="Times New Roman"/>
          <w:spacing w:val="-2"/>
        </w:rPr>
      </w:pPr>
      <w:r>
        <w:rPr>
          <w:rFonts w:ascii="Cambria Math" w:hAnsi="Cambria Math" w:cs="Cambria Math"/>
          <w:spacing w:val="-2"/>
        </w:rPr>
        <w:t>③</w:t>
      </w:r>
      <w:r>
        <w:rPr>
          <w:rFonts w:cs="Times New Roman" w:hint="eastAsia"/>
          <w:spacing w:val="-2"/>
        </w:rPr>
        <w:t>大赛组委会</w:t>
      </w:r>
      <w:r>
        <w:rPr>
          <w:rFonts w:cs="Times New Roman"/>
          <w:spacing w:val="-2"/>
        </w:rPr>
        <w:t>对提交作品组织初赛和决赛评审，进入决赛名单的参赛小组需要向大赛秘书处提交最终版作品的说明书。</w:t>
      </w:r>
    </w:p>
    <w:p w14:paraId="72A97F82" w14:textId="77777777" w:rsidR="00E020B6" w:rsidRDefault="00000000">
      <w:pPr>
        <w:spacing w:before="112"/>
        <w:ind w:firstLineChars="200" w:firstLine="480"/>
        <w:jc w:val="both"/>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、大赛时间安排</w:t>
      </w:r>
    </w:p>
    <w:tbl>
      <w:tblPr>
        <w:tblStyle w:val="TableNormal"/>
        <w:tblW w:w="449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2639"/>
        <w:gridCol w:w="3673"/>
        <w:gridCol w:w="1149"/>
      </w:tblGrid>
      <w:tr w:rsidR="00E020B6" w14:paraId="7F1CEF9E" w14:textId="77777777">
        <w:trPr>
          <w:trHeight w:val="448"/>
        </w:trPr>
        <w:tc>
          <w:tcPr>
            <w:tcW w:w="423" w:type="pct"/>
            <w:vAlign w:val="center"/>
          </w:tcPr>
          <w:p w14:paraId="6B8D9AFB" w14:textId="77777777" w:rsidR="00E020B6" w:rsidRDefault="00000000">
            <w:pPr>
              <w:pStyle w:val="TableParagraph"/>
              <w:spacing w:before="138" w:line="290" w:lineRule="exact"/>
              <w:ind w:left="98" w:right="89"/>
              <w:jc w:val="center"/>
              <w:rPr>
                <w:rFonts w:ascii="Times New Roman" w:eastAsia="仿宋" w:hAnsi="Times New Roman" w:cs="Times New Roman"/>
                <w:b/>
                <w:sz w:val="21"/>
              </w:rPr>
            </w:pPr>
            <w:r>
              <w:rPr>
                <w:rFonts w:ascii="Times New Roman" w:eastAsia="仿宋" w:hAnsi="Times New Roman" w:cs="Times New Roman"/>
                <w:b/>
                <w:spacing w:val="-5"/>
                <w:sz w:val="21"/>
              </w:rPr>
              <w:t>阶段</w:t>
            </w:r>
          </w:p>
        </w:tc>
        <w:tc>
          <w:tcPr>
            <w:tcW w:w="1619" w:type="pct"/>
            <w:vAlign w:val="center"/>
          </w:tcPr>
          <w:p w14:paraId="327F79A8" w14:textId="77777777" w:rsidR="00E020B6" w:rsidRDefault="00000000">
            <w:pPr>
              <w:pStyle w:val="TableParagraph"/>
              <w:spacing w:before="138" w:line="290" w:lineRule="exact"/>
              <w:ind w:left="455" w:right="446"/>
              <w:jc w:val="center"/>
              <w:rPr>
                <w:rFonts w:ascii="Times New Roman" w:eastAsia="仿宋" w:hAnsi="Times New Roman" w:cs="Times New Roman"/>
                <w:b/>
                <w:sz w:val="21"/>
              </w:rPr>
            </w:pPr>
            <w:r>
              <w:rPr>
                <w:rFonts w:ascii="Times New Roman" w:eastAsia="仿宋" w:hAnsi="Times New Roman" w:cs="Times New Roman"/>
                <w:b/>
                <w:spacing w:val="-4"/>
                <w:sz w:val="21"/>
              </w:rPr>
              <w:t>赛程内容</w:t>
            </w:r>
          </w:p>
        </w:tc>
        <w:tc>
          <w:tcPr>
            <w:tcW w:w="2253" w:type="pct"/>
            <w:vAlign w:val="center"/>
          </w:tcPr>
          <w:p w14:paraId="5F6B0037" w14:textId="77777777" w:rsidR="00E020B6" w:rsidRDefault="00000000">
            <w:pPr>
              <w:pStyle w:val="TableParagraph"/>
              <w:spacing w:before="138" w:line="290" w:lineRule="exact"/>
              <w:ind w:left="257" w:right="245"/>
              <w:jc w:val="center"/>
              <w:rPr>
                <w:rFonts w:ascii="Times New Roman" w:eastAsia="仿宋" w:hAnsi="Times New Roman" w:cs="Times New Roman"/>
                <w:b/>
                <w:sz w:val="21"/>
              </w:rPr>
            </w:pPr>
            <w:r>
              <w:rPr>
                <w:rFonts w:ascii="Times New Roman" w:eastAsia="仿宋" w:hAnsi="Times New Roman" w:cs="Times New Roman"/>
                <w:b/>
                <w:spacing w:val="-5"/>
                <w:sz w:val="21"/>
              </w:rPr>
              <w:t>时间</w:t>
            </w:r>
          </w:p>
        </w:tc>
        <w:tc>
          <w:tcPr>
            <w:tcW w:w="705" w:type="pct"/>
            <w:vAlign w:val="center"/>
          </w:tcPr>
          <w:p w14:paraId="26F4242F" w14:textId="77777777" w:rsidR="00E020B6" w:rsidRDefault="00000000">
            <w:pPr>
              <w:pStyle w:val="TableParagraph"/>
              <w:spacing w:before="138" w:line="290" w:lineRule="exact"/>
              <w:ind w:left="108" w:right="97"/>
              <w:jc w:val="center"/>
              <w:rPr>
                <w:rFonts w:ascii="Times New Roman" w:eastAsia="仿宋" w:hAnsi="Times New Roman" w:cs="Times New Roman"/>
                <w:b/>
                <w:sz w:val="21"/>
              </w:rPr>
            </w:pPr>
            <w:r>
              <w:rPr>
                <w:rFonts w:ascii="Times New Roman" w:eastAsia="仿宋" w:hAnsi="Times New Roman" w:cs="Times New Roman"/>
                <w:b/>
                <w:spacing w:val="-4"/>
                <w:sz w:val="21"/>
              </w:rPr>
              <w:t>负责单位</w:t>
            </w:r>
          </w:p>
        </w:tc>
      </w:tr>
      <w:tr w:rsidR="00E020B6" w14:paraId="601675B8" w14:textId="77777777">
        <w:trPr>
          <w:trHeight w:val="450"/>
        </w:trPr>
        <w:tc>
          <w:tcPr>
            <w:tcW w:w="423" w:type="pct"/>
            <w:vAlign w:val="center"/>
          </w:tcPr>
          <w:p w14:paraId="14218AB8"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1</w:t>
            </w:r>
          </w:p>
        </w:tc>
        <w:tc>
          <w:tcPr>
            <w:tcW w:w="1619" w:type="pct"/>
            <w:vAlign w:val="center"/>
          </w:tcPr>
          <w:p w14:paraId="65D3744E"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发送大赛邀请函</w:t>
            </w:r>
          </w:p>
        </w:tc>
        <w:tc>
          <w:tcPr>
            <w:tcW w:w="2253" w:type="pct"/>
            <w:vAlign w:val="center"/>
          </w:tcPr>
          <w:p w14:paraId="7C21CEC4"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2026</w:t>
            </w:r>
            <w:r>
              <w:rPr>
                <w:rFonts w:cs="Times New Roman"/>
                <w:spacing w:val="-4"/>
                <w:sz w:val="21"/>
              </w:rPr>
              <w:t>年</w:t>
            </w:r>
            <w:r>
              <w:rPr>
                <w:rFonts w:cs="Times New Roman" w:hint="eastAsia"/>
                <w:spacing w:val="-4"/>
                <w:sz w:val="21"/>
              </w:rPr>
              <w:t>1</w:t>
            </w:r>
            <w:r>
              <w:rPr>
                <w:rFonts w:cs="Times New Roman"/>
                <w:spacing w:val="-4"/>
                <w:sz w:val="21"/>
              </w:rPr>
              <w:t>月</w:t>
            </w:r>
            <w:r>
              <w:rPr>
                <w:rFonts w:cs="Times New Roman" w:hint="eastAsia"/>
                <w:spacing w:val="-4"/>
                <w:sz w:val="21"/>
              </w:rPr>
              <w:t>15</w:t>
            </w:r>
            <w:r>
              <w:rPr>
                <w:rFonts w:cs="Times New Roman" w:hint="eastAsia"/>
                <w:spacing w:val="-4"/>
                <w:sz w:val="21"/>
              </w:rPr>
              <w:t>日</w:t>
            </w:r>
          </w:p>
        </w:tc>
        <w:tc>
          <w:tcPr>
            <w:tcW w:w="705" w:type="pct"/>
            <w:vAlign w:val="center"/>
          </w:tcPr>
          <w:p w14:paraId="38062DC3"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承办学校</w:t>
            </w:r>
          </w:p>
        </w:tc>
      </w:tr>
      <w:tr w:rsidR="00E020B6" w14:paraId="0CFC728F" w14:textId="77777777">
        <w:trPr>
          <w:trHeight w:val="450"/>
        </w:trPr>
        <w:tc>
          <w:tcPr>
            <w:tcW w:w="423" w:type="pct"/>
            <w:vAlign w:val="center"/>
          </w:tcPr>
          <w:p w14:paraId="58AEF28D"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2</w:t>
            </w:r>
          </w:p>
        </w:tc>
        <w:tc>
          <w:tcPr>
            <w:tcW w:w="1619" w:type="pct"/>
            <w:vAlign w:val="center"/>
          </w:tcPr>
          <w:p w14:paraId="4A9BFBD7"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大赛邀请函回执</w:t>
            </w:r>
          </w:p>
        </w:tc>
        <w:tc>
          <w:tcPr>
            <w:tcW w:w="2253" w:type="pct"/>
            <w:vAlign w:val="center"/>
          </w:tcPr>
          <w:p w14:paraId="5D19412B"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2026</w:t>
            </w:r>
            <w:r>
              <w:rPr>
                <w:rFonts w:cs="Times New Roman"/>
                <w:spacing w:val="-4"/>
                <w:sz w:val="21"/>
              </w:rPr>
              <w:t>年</w:t>
            </w:r>
            <w:r>
              <w:rPr>
                <w:rFonts w:cs="Times New Roman"/>
                <w:spacing w:val="-4"/>
                <w:sz w:val="21"/>
              </w:rPr>
              <w:t>3</w:t>
            </w:r>
            <w:r>
              <w:rPr>
                <w:rFonts w:cs="Times New Roman"/>
                <w:spacing w:val="-4"/>
                <w:sz w:val="21"/>
              </w:rPr>
              <w:t>月</w:t>
            </w:r>
            <w:r>
              <w:rPr>
                <w:rFonts w:cs="Times New Roman" w:hint="eastAsia"/>
                <w:spacing w:val="-4"/>
                <w:sz w:val="21"/>
              </w:rPr>
              <w:t>31</w:t>
            </w:r>
            <w:r>
              <w:rPr>
                <w:rFonts w:cs="Times New Roman" w:hint="eastAsia"/>
                <w:spacing w:val="-4"/>
                <w:sz w:val="21"/>
              </w:rPr>
              <w:t>日</w:t>
            </w:r>
          </w:p>
        </w:tc>
        <w:tc>
          <w:tcPr>
            <w:tcW w:w="705" w:type="pct"/>
            <w:vAlign w:val="center"/>
          </w:tcPr>
          <w:p w14:paraId="2CE5F533"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参赛学校</w:t>
            </w:r>
          </w:p>
        </w:tc>
      </w:tr>
      <w:tr w:rsidR="00E020B6" w14:paraId="643C3606" w14:textId="77777777">
        <w:trPr>
          <w:trHeight w:val="448"/>
        </w:trPr>
        <w:tc>
          <w:tcPr>
            <w:tcW w:w="423" w:type="pct"/>
            <w:vAlign w:val="center"/>
          </w:tcPr>
          <w:p w14:paraId="4BC380EF"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3</w:t>
            </w:r>
          </w:p>
        </w:tc>
        <w:tc>
          <w:tcPr>
            <w:tcW w:w="1619" w:type="pct"/>
            <w:vAlign w:val="center"/>
          </w:tcPr>
          <w:p w14:paraId="26363861"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开始报送参赛作品电子说明文档</w:t>
            </w:r>
          </w:p>
        </w:tc>
        <w:tc>
          <w:tcPr>
            <w:tcW w:w="2253" w:type="pct"/>
            <w:vAlign w:val="center"/>
          </w:tcPr>
          <w:p w14:paraId="091D95C4"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2026</w:t>
            </w:r>
            <w:r>
              <w:rPr>
                <w:rFonts w:cs="Times New Roman"/>
                <w:spacing w:val="-4"/>
                <w:sz w:val="21"/>
              </w:rPr>
              <w:t>年</w:t>
            </w:r>
            <w:r>
              <w:rPr>
                <w:rFonts w:cs="Times New Roman"/>
                <w:spacing w:val="-4"/>
                <w:sz w:val="21"/>
              </w:rPr>
              <w:t>5</w:t>
            </w:r>
            <w:r>
              <w:rPr>
                <w:rFonts w:cs="Times New Roman"/>
                <w:spacing w:val="-4"/>
                <w:sz w:val="21"/>
              </w:rPr>
              <w:t>月</w:t>
            </w:r>
            <w:r>
              <w:rPr>
                <w:rFonts w:cs="Times New Roman"/>
                <w:spacing w:val="-4"/>
                <w:sz w:val="21"/>
              </w:rPr>
              <w:t>20</w:t>
            </w:r>
            <w:r>
              <w:rPr>
                <w:rFonts w:cs="Times New Roman" w:hint="eastAsia"/>
                <w:spacing w:val="-4"/>
                <w:sz w:val="21"/>
              </w:rPr>
              <w:t>日</w:t>
            </w:r>
          </w:p>
        </w:tc>
        <w:tc>
          <w:tcPr>
            <w:tcW w:w="705" w:type="pct"/>
            <w:vAlign w:val="center"/>
          </w:tcPr>
          <w:p w14:paraId="4F074057"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参赛学校</w:t>
            </w:r>
          </w:p>
        </w:tc>
      </w:tr>
      <w:tr w:rsidR="00E020B6" w14:paraId="6DE6981A" w14:textId="77777777">
        <w:trPr>
          <w:trHeight w:val="450"/>
        </w:trPr>
        <w:tc>
          <w:tcPr>
            <w:tcW w:w="423" w:type="pct"/>
            <w:vAlign w:val="center"/>
          </w:tcPr>
          <w:p w14:paraId="74F17E03"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4</w:t>
            </w:r>
          </w:p>
        </w:tc>
        <w:tc>
          <w:tcPr>
            <w:tcW w:w="1619" w:type="pct"/>
            <w:vAlign w:val="center"/>
          </w:tcPr>
          <w:p w14:paraId="6F7C2043"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报送参赛作品电子说明文档截止</w:t>
            </w:r>
          </w:p>
        </w:tc>
        <w:tc>
          <w:tcPr>
            <w:tcW w:w="2253" w:type="pct"/>
            <w:vAlign w:val="center"/>
          </w:tcPr>
          <w:p w14:paraId="07EEAF31"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2026</w:t>
            </w:r>
            <w:r>
              <w:rPr>
                <w:rFonts w:cs="Times New Roman"/>
                <w:spacing w:val="-4"/>
                <w:sz w:val="21"/>
              </w:rPr>
              <w:t>年</w:t>
            </w:r>
            <w:r>
              <w:rPr>
                <w:rFonts w:cs="Times New Roman"/>
                <w:spacing w:val="-4"/>
                <w:sz w:val="21"/>
              </w:rPr>
              <w:t>5</w:t>
            </w:r>
            <w:r>
              <w:rPr>
                <w:rFonts w:cs="Times New Roman"/>
                <w:spacing w:val="-4"/>
                <w:sz w:val="21"/>
              </w:rPr>
              <w:t>月</w:t>
            </w:r>
            <w:r>
              <w:rPr>
                <w:rFonts w:cs="Times New Roman"/>
                <w:spacing w:val="-4"/>
                <w:sz w:val="21"/>
              </w:rPr>
              <w:t>31</w:t>
            </w:r>
            <w:r>
              <w:rPr>
                <w:rFonts w:cs="Times New Roman" w:hint="eastAsia"/>
                <w:spacing w:val="-4"/>
                <w:sz w:val="21"/>
              </w:rPr>
              <w:t>日</w:t>
            </w:r>
          </w:p>
        </w:tc>
        <w:tc>
          <w:tcPr>
            <w:tcW w:w="705" w:type="pct"/>
            <w:vAlign w:val="center"/>
          </w:tcPr>
          <w:p w14:paraId="6AC3A039"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参赛学校</w:t>
            </w:r>
          </w:p>
        </w:tc>
      </w:tr>
      <w:tr w:rsidR="00E020B6" w14:paraId="5BD20165" w14:textId="77777777">
        <w:trPr>
          <w:trHeight w:val="576"/>
        </w:trPr>
        <w:tc>
          <w:tcPr>
            <w:tcW w:w="423" w:type="pct"/>
            <w:vAlign w:val="center"/>
          </w:tcPr>
          <w:p w14:paraId="4265FEC7"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5</w:t>
            </w:r>
          </w:p>
        </w:tc>
        <w:tc>
          <w:tcPr>
            <w:tcW w:w="1619" w:type="pct"/>
            <w:vAlign w:val="center"/>
          </w:tcPr>
          <w:p w14:paraId="5DEBF055"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开始对参赛作品进行初审</w:t>
            </w:r>
          </w:p>
        </w:tc>
        <w:tc>
          <w:tcPr>
            <w:tcW w:w="2253" w:type="pct"/>
            <w:vAlign w:val="center"/>
          </w:tcPr>
          <w:p w14:paraId="3F6FD721"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2026</w:t>
            </w:r>
            <w:r>
              <w:rPr>
                <w:rFonts w:cs="Times New Roman"/>
                <w:spacing w:val="-4"/>
                <w:sz w:val="21"/>
              </w:rPr>
              <w:t>年</w:t>
            </w:r>
            <w:r>
              <w:rPr>
                <w:rFonts w:cs="Times New Roman"/>
                <w:spacing w:val="-4"/>
                <w:sz w:val="21"/>
              </w:rPr>
              <w:t>6</w:t>
            </w:r>
            <w:r>
              <w:rPr>
                <w:rFonts w:cs="Times New Roman"/>
                <w:spacing w:val="-4"/>
                <w:sz w:val="21"/>
              </w:rPr>
              <w:t>月</w:t>
            </w:r>
            <w:r>
              <w:rPr>
                <w:rFonts w:cs="Times New Roman"/>
                <w:spacing w:val="-4"/>
                <w:sz w:val="21"/>
              </w:rPr>
              <w:t>1</w:t>
            </w:r>
            <w:r>
              <w:rPr>
                <w:rFonts w:cs="Times New Roman" w:hint="eastAsia"/>
                <w:spacing w:val="-4"/>
                <w:sz w:val="21"/>
              </w:rPr>
              <w:t>日</w:t>
            </w:r>
          </w:p>
        </w:tc>
        <w:tc>
          <w:tcPr>
            <w:tcW w:w="705" w:type="pct"/>
            <w:vAlign w:val="center"/>
          </w:tcPr>
          <w:p w14:paraId="409CD632"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组委会</w:t>
            </w:r>
          </w:p>
        </w:tc>
      </w:tr>
      <w:tr w:rsidR="00E020B6" w14:paraId="16D747AA" w14:textId="77777777">
        <w:trPr>
          <w:trHeight w:val="448"/>
        </w:trPr>
        <w:tc>
          <w:tcPr>
            <w:tcW w:w="423" w:type="pct"/>
            <w:vAlign w:val="center"/>
          </w:tcPr>
          <w:p w14:paraId="228C799A"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6</w:t>
            </w:r>
          </w:p>
        </w:tc>
        <w:tc>
          <w:tcPr>
            <w:tcW w:w="1619" w:type="pct"/>
            <w:vAlign w:val="center"/>
          </w:tcPr>
          <w:p w14:paraId="0221D0BB"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公布入选决赛作品名单</w:t>
            </w:r>
          </w:p>
        </w:tc>
        <w:tc>
          <w:tcPr>
            <w:tcW w:w="2253" w:type="pct"/>
            <w:vAlign w:val="center"/>
          </w:tcPr>
          <w:p w14:paraId="665149DB"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2026</w:t>
            </w:r>
            <w:r>
              <w:rPr>
                <w:rFonts w:cs="Times New Roman"/>
                <w:spacing w:val="-4"/>
                <w:sz w:val="21"/>
              </w:rPr>
              <w:t>年</w:t>
            </w:r>
            <w:r>
              <w:rPr>
                <w:rFonts w:cs="Times New Roman"/>
                <w:spacing w:val="-4"/>
                <w:sz w:val="21"/>
              </w:rPr>
              <w:t xml:space="preserve"> 6</w:t>
            </w:r>
            <w:r>
              <w:rPr>
                <w:rFonts w:cs="Times New Roman"/>
                <w:spacing w:val="-4"/>
                <w:sz w:val="21"/>
              </w:rPr>
              <w:t>月</w:t>
            </w:r>
            <w:r>
              <w:rPr>
                <w:rFonts w:cs="Times New Roman" w:hint="eastAsia"/>
                <w:spacing w:val="-4"/>
                <w:sz w:val="21"/>
              </w:rPr>
              <w:t>30</w:t>
            </w:r>
            <w:r>
              <w:rPr>
                <w:rFonts w:cs="Times New Roman" w:hint="eastAsia"/>
                <w:spacing w:val="-4"/>
                <w:sz w:val="21"/>
              </w:rPr>
              <w:t>日</w:t>
            </w:r>
          </w:p>
        </w:tc>
        <w:tc>
          <w:tcPr>
            <w:tcW w:w="705" w:type="pct"/>
            <w:vAlign w:val="center"/>
          </w:tcPr>
          <w:p w14:paraId="578B520B"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组委会</w:t>
            </w:r>
          </w:p>
        </w:tc>
      </w:tr>
      <w:tr w:rsidR="00E020B6" w14:paraId="6EC5C3C7" w14:textId="77777777">
        <w:trPr>
          <w:trHeight w:val="450"/>
        </w:trPr>
        <w:tc>
          <w:tcPr>
            <w:tcW w:w="423" w:type="pct"/>
            <w:vAlign w:val="center"/>
          </w:tcPr>
          <w:p w14:paraId="5BE50C2A"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7</w:t>
            </w:r>
          </w:p>
        </w:tc>
        <w:tc>
          <w:tcPr>
            <w:tcW w:w="1619" w:type="pct"/>
            <w:vAlign w:val="center"/>
          </w:tcPr>
          <w:p w14:paraId="7D108511"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决赛答辩报到</w:t>
            </w:r>
          </w:p>
        </w:tc>
        <w:tc>
          <w:tcPr>
            <w:tcW w:w="2253" w:type="pct"/>
            <w:vAlign w:val="center"/>
          </w:tcPr>
          <w:p w14:paraId="7DCDC6E5"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2026</w:t>
            </w:r>
            <w:r>
              <w:rPr>
                <w:rFonts w:cs="Times New Roman"/>
                <w:spacing w:val="-4"/>
                <w:sz w:val="21"/>
              </w:rPr>
              <w:t>年</w:t>
            </w:r>
            <w:r>
              <w:rPr>
                <w:rFonts w:cs="Times New Roman"/>
                <w:spacing w:val="-4"/>
                <w:sz w:val="21"/>
              </w:rPr>
              <w:t>7</w:t>
            </w:r>
            <w:r>
              <w:rPr>
                <w:rFonts w:cs="Times New Roman"/>
                <w:spacing w:val="-4"/>
                <w:sz w:val="21"/>
              </w:rPr>
              <w:t>月</w:t>
            </w:r>
            <w:r>
              <w:rPr>
                <w:rFonts w:cs="Times New Roman" w:hint="eastAsia"/>
                <w:spacing w:val="-4"/>
                <w:sz w:val="21"/>
              </w:rPr>
              <w:t>24</w:t>
            </w:r>
            <w:r>
              <w:rPr>
                <w:rFonts w:cs="Times New Roman" w:hint="eastAsia"/>
                <w:spacing w:val="-4"/>
                <w:sz w:val="21"/>
              </w:rPr>
              <w:t>日</w:t>
            </w:r>
          </w:p>
        </w:tc>
        <w:tc>
          <w:tcPr>
            <w:tcW w:w="705" w:type="pct"/>
            <w:vAlign w:val="center"/>
          </w:tcPr>
          <w:p w14:paraId="5A544AC8"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承办学校</w:t>
            </w:r>
          </w:p>
        </w:tc>
      </w:tr>
      <w:tr w:rsidR="00E020B6" w14:paraId="405943E6" w14:textId="77777777">
        <w:trPr>
          <w:trHeight w:val="450"/>
        </w:trPr>
        <w:tc>
          <w:tcPr>
            <w:tcW w:w="423" w:type="pct"/>
            <w:vAlign w:val="center"/>
          </w:tcPr>
          <w:p w14:paraId="33F4A36D"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8</w:t>
            </w:r>
          </w:p>
        </w:tc>
        <w:tc>
          <w:tcPr>
            <w:tcW w:w="1619" w:type="pct"/>
            <w:vAlign w:val="center"/>
          </w:tcPr>
          <w:p w14:paraId="4B2E696F"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决赛答辩、颁奖、闭幕式</w:t>
            </w:r>
          </w:p>
        </w:tc>
        <w:tc>
          <w:tcPr>
            <w:tcW w:w="2253" w:type="pct"/>
            <w:vAlign w:val="center"/>
          </w:tcPr>
          <w:p w14:paraId="4E8FA330"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2026</w:t>
            </w:r>
            <w:r>
              <w:rPr>
                <w:rFonts w:cs="Times New Roman"/>
                <w:spacing w:val="-4"/>
                <w:sz w:val="21"/>
              </w:rPr>
              <w:t>年</w:t>
            </w:r>
            <w:r>
              <w:rPr>
                <w:rFonts w:cs="Times New Roman"/>
                <w:spacing w:val="-4"/>
                <w:sz w:val="21"/>
              </w:rPr>
              <w:t>7</w:t>
            </w:r>
            <w:r>
              <w:rPr>
                <w:rFonts w:cs="Times New Roman"/>
                <w:spacing w:val="-4"/>
                <w:sz w:val="21"/>
              </w:rPr>
              <w:t>月</w:t>
            </w:r>
            <w:r>
              <w:rPr>
                <w:rFonts w:cs="Times New Roman" w:hint="eastAsia"/>
                <w:spacing w:val="-4"/>
                <w:sz w:val="21"/>
              </w:rPr>
              <w:t>25-26</w:t>
            </w:r>
            <w:r>
              <w:rPr>
                <w:rFonts w:cs="Times New Roman" w:hint="eastAsia"/>
                <w:spacing w:val="-4"/>
                <w:sz w:val="21"/>
              </w:rPr>
              <w:t>日</w:t>
            </w:r>
          </w:p>
        </w:tc>
        <w:tc>
          <w:tcPr>
            <w:tcW w:w="705" w:type="pct"/>
            <w:vAlign w:val="center"/>
          </w:tcPr>
          <w:p w14:paraId="7774366F" w14:textId="77777777" w:rsidR="00E020B6" w:rsidRDefault="00000000">
            <w:pPr>
              <w:pStyle w:val="a3"/>
              <w:spacing w:before="32" w:line="228" w:lineRule="auto"/>
              <w:ind w:left="108" w:right="89"/>
              <w:jc w:val="center"/>
              <w:rPr>
                <w:rFonts w:cs="Times New Roman"/>
                <w:spacing w:val="-4"/>
                <w:sz w:val="21"/>
              </w:rPr>
            </w:pPr>
            <w:bookmarkStart w:id="5" w:name="OLE_LINK1"/>
            <w:r>
              <w:rPr>
                <w:rFonts w:cs="Times New Roman"/>
                <w:spacing w:val="-4"/>
                <w:sz w:val="21"/>
              </w:rPr>
              <w:t>承办学校</w:t>
            </w:r>
            <w:bookmarkEnd w:id="5"/>
          </w:p>
        </w:tc>
      </w:tr>
    </w:tbl>
    <w:p w14:paraId="3B8EA6E5" w14:textId="77777777" w:rsidR="00E020B6" w:rsidRDefault="00000000">
      <w:pPr>
        <w:pStyle w:val="a3"/>
        <w:spacing w:line="300" w:lineRule="auto"/>
        <w:ind w:firstLineChars="200" w:firstLine="414"/>
        <w:jc w:val="both"/>
        <w:rPr>
          <w:rFonts w:cs="Times New Roman"/>
          <w:b/>
          <w:sz w:val="21"/>
        </w:rPr>
      </w:pPr>
      <w:r>
        <w:rPr>
          <w:rFonts w:cs="Times New Roman"/>
          <w:b/>
          <w:spacing w:val="-4"/>
          <w:sz w:val="21"/>
        </w:rPr>
        <w:t>注：决赛答辩、颁奖时间计划预计安排在</w:t>
      </w:r>
      <w:r>
        <w:rPr>
          <w:rFonts w:cs="Times New Roman"/>
          <w:b/>
          <w:spacing w:val="-4"/>
          <w:sz w:val="21"/>
        </w:rPr>
        <w:t xml:space="preserve"> 2025 </w:t>
      </w:r>
      <w:r>
        <w:rPr>
          <w:rFonts w:cs="Times New Roman"/>
          <w:b/>
          <w:spacing w:val="-4"/>
          <w:sz w:val="21"/>
        </w:rPr>
        <w:t>年</w:t>
      </w:r>
      <w:r>
        <w:rPr>
          <w:rFonts w:cs="Times New Roman"/>
          <w:b/>
          <w:spacing w:val="-4"/>
          <w:sz w:val="21"/>
        </w:rPr>
        <w:t xml:space="preserve"> 7</w:t>
      </w:r>
      <w:r>
        <w:rPr>
          <w:rFonts w:cs="Times New Roman"/>
          <w:b/>
          <w:spacing w:val="-3"/>
          <w:sz w:val="21"/>
        </w:rPr>
        <w:t xml:space="preserve"> </w:t>
      </w:r>
      <w:r>
        <w:rPr>
          <w:rFonts w:cs="Times New Roman"/>
          <w:b/>
          <w:spacing w:val="-3"/>
          <w:sz w:val="21"/>
        </w:rPr>
        <w:t>月</w:t>
      </w:r>
      <w:r>
        <w:rPr>
          <w:rFonts w:cs="Times New Roman"/>
          <w:b/>
          <w:spacing w:val="-3"/>
          <w:sz w:val="21"/>
        </w:rPr>
        <w:t xml:space="preserve"> </w:t>
      </w:r>
      <w:r>
        <w:rPr>
          <w:rFonts w:cs="Times New Roman" w:hint="eastAsia"/>
          <w:b/>
          <w:spacing w:val="-4"/>
          <w:sz w:val="21"/>
        </w:rPr>
        <w:t>24-26</w:t>
      </w:r>
      <w:r>
        <w:rPr>
          <w:rFonts w:cs="Times New Roman"/>
          <w:b/>
          <w:spacing w:val="-2"/>
          <w:sz w:val="21"/>
        </w:rPr>
        <w:t>日</w:t>
      </w:r>
      <w:r>
        <w:rPr>
          <w:rFonts w:cs="Times New Roman"/>
          <w:b/>
          <w:spacing w:val="-4"/>
          <w:sz w:val="21"/>
        </w:rPr>
        <w:t>（具体以网站公布日程为准</w:t>
      </w:r>
      <w:r>
        <w:rPr>
          <w:rFonts w:cs="Times New Roman"/>
          <w:b/>
          <w:spacing w:val="-10"/>
          <w:sz w:val="21"/>
        </w:rPr>
        <w:t>）</w:t>
      </w:r>
    </w:p>
    <w:p w14:paraId="6AA57EF3" w14:textId="77777777" w:rsidR="00E020B6" w:rsidRDefault="00000000">
      <w:pPr>
        <w:spacing w:before="112"/>
        <w:ind w:firstLineChars="200" w:firstLine="480"/>
        <w:jc w:val="both"/>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、大赛各阶段评审办法</w:t>
      </w:r>
    </w:p>
    <w:p w14:paraId="6A040F5C" w14:textId="77777777" w:rsidR="00E020B6" w:rsidRDefault="00000000">
      <w:pPr>
        <w:pStyle w:val="a3"/>
        <w:spacing w:line="300" w:lineRule="auto"/>
        <w:ind w:firstLineChars="200" w:firstLine="476"/>
        <w:jc w:val="both"/>
        <w:rPr>
          <w:rFonts w:cs="Times New Roman"/>
          <w:spacing w:val="-2"/>
        </w:rPr>
      </w:pPr>
      <w:r>
        <w:rPr>
          <w:rFonts w:cs="Times New Roman"/>
          <w:spacing w:val="-2"/>
        </w:rPr>
        <w:t>（</w:t>
      </w:r>
      <w:r>
        <w:rPr>
          <w:rFonts w:cs="Times New Roman"/>
          <w:spacing w:val="-2"/>
        </w:rPr>
        <w:t>1</w:t>
      </w:r>
      <w:r>
        <w:rPr>
          <w:rFonts w:cs="Times New Roman"/>
          <w:spacing w:val="-2"/>
        </w:rPr>
        <w:t>）预赛阶段由各学校自行组织</w:t>
      </w:r>
      <w:r>
        <w:rPr>
          <w:rFonts w:cs="Times New Roman" w:hint="eastAsia"/>
          <w:spacing w:val="-2"/>
        </w:rPr>
        <w:t>，推荐优秀作品</w:t>
      </w:r>
      <w:r>
        <w:rPr>
          <w:rFonts w:cs="Times New Roman"/>
          <w:spacing w:val="-2"/>
        </w:rPr>
        <w:t>。</w:t>
      </w:r>
    </w:p>
    <w:p w14:paraId="38CE2985" w14:textId="77777777" w:rsidR="00E020B6" w:rsidRDefault="00000000">
      <w:pPr>
        <w:pStyle w:val="a3"/>
        <w:spacing w:line="300" w:lineRule="auto"/>
        <w:ind w:firstLineChars="200" w:firstLine="476"/>
        <w:jc w:val="both"/>
        <w:rPr>
          <w:rFonts w:cs="Times New Roman"/>
          <w:spacing w:val="-2"/>
        </w:rPr>
      </w:pPr>
      <w:r>
        <w:rPr>
          <w:rFonts w:cs="Times New Roman"/>
          <w:spacing w:val="-2"/>
        </w:rPr>
        <w:t>（</w:t>
      </w:r>
      <w:r>
        <w:rPr>
          <w:rFonts w:cs="Times New Roman"/>
          <w:spacing w:val="-2"/>
        </w:rPr>
        <w:t>2</w:t>
      </w:r>
      <w:r>
        <w:rPr>
          <w:rFonts w:cs="Times New Roman"/>
          <w:spacing w:val="-2"/>
        </w:rPr>
        <w:t>）大赛初赛评审阶段由</w:t>
      </w:r>
      <w:r>
        <w:rPr>
          <w:rFonts w:cs="Times New Roman" w:hint="eastAsia"/>
          <w:spacing w:val="-2"/>
        </w:rPr>
        <w:t>大赛组委会</w:t>
      </w:r>
      <w:r>
        <w:rPr>
          <w:rFonts w:cs="Times New Roman"/>
          <w:spacing w:val="-2"/>
        </w:rPr>
        <w:t>组织，综合考虑参赛作品对大赛主题的响应程度和作品自身质量，对报送的全部参赛作品按照研究领域的分类进行</w:t>
      </w:r>
      <w:r>
        <w:rPr>
          <w:rFonts w:cs="Times New Roman" w:hint="eastAsia"/>
          <w:spacing w:val="-2"/>
        </w:rPr>
        <w:t>通讯</w:t>
      </w:r>
      <w:r>
        <w:rPr>
          <w:rFonts w:cs="Times New Roman"/>
          <w:spacing w:val="-2"/>
        </w:rPr>
        <w:t>评审</w:t>
      </w:r>
      <w:r>
        <w:rPr>
          <w:rFonts w:cs="Times New Roman" w:hint="eastAsia"/>
          <w:spacing w:val="-2"/>
        </w:rPr>
        <w:t>。</w:t>
      </w:r>
      <w:r>
        <w:rPr>
          <w:rFonts w:cs="Times New Roman"/>
          <w:spacing w:val="-2"/>
        </w:rPr>
        <w:t>根据参赛作品的多个专家打分综合排名，按照一定比例筛选参赛作品进入决赛，并在大赛官网上公示名单。</w:t>
      </w:r>
    </w:p>
    <w:p w14:paraId="581B98C6" w14:textId="77777777" w:rsidR="00E020B6" w:rsidRDefault="00000000">
      <w:pPr>
        <w:pStyle w:val="a3"/>
        <w:spacing w:line="300" w:lineRule="auto"/>
        <w:ind w:firstLineChars="200" w:firstLine="476"/>
        <w:jc w:val="both"/>
        <w:rPr>
          <w:rFonts w:cs="Times New Roman"/>
          <w:spacing w:val="-2"/>
        </w:rPr>
      </w:pPr>
      <w:r>
        <w:rPr>
          <w:rFonts w:cs="Times New Roman"/>
          <w:spacing w:val="-2"/>
        </w:rPr>
        <w:t>（</w:t>
      </w:r>
      <w:r>
        <w:rPr>
          <w:rFonts w:cs="Times New Roman"/>
          <w:spacing w:val="-2"/>
        </w:rPr>
        <w:t>3</w:t>
      </w:r>
      <w:r>
        <w:rPr>
          <w:rFonts w:cs="Times New Roman"/>
          <w:spacing w:val="-2"/>
        </w:rPr>
        <w:t>）本届大赛将本科生</w:t>
      </w:r>
      <w:r>
        <w:rPr>
          <w:rFonts w:cs="Times New Roman" w:hint="eastAsia"/>
          <w:spacing w:val="-2"/>
        </w:rPr>
        <w:t>赛道、</w:t>
      </w:r>
      <w:r>
        <w:rPr>
          <w:rFonts w:cs="Times New Roman"/>
          <w:spacing w:val="-2"/>
        </w:rPr>
        <w:t>研究生</w:t>
      </w:r>
      <w:r>
        <w:rPr>
          <w:rFonts w:cs="Times New Roman" w:hint="eastAsia"/>
          <w:spacing w:val="-2"/>
        </w:rPr>
        <w:t>赛道、水运专题赛道、企业挑战赛道</w:t>
      </w:r>
      <w:r>
        <w:rPr>
          <w:rFonts w:cs="Times New Roman"/>
          <w:spacing w:val="-2"/>
        </w:rPr>
        <w:t>分开评审</w:t>
      </w:r>
      <w:r>
        <w:rPr>
          <w:rFonts w:cs="Times New Roman" w:hint="eastAsia"/>
          <w:spacing w:val="-2"/>
        </w:rPr>
        <w:t>。</w:t>
      </w:r>
      <w:bookmarkStart w:id="6" w:name="_Hlk217470938"/>
      <w:r>
        <w:rPr>
          <w:rFonts w:cs="Times New Roman"/>
          <w:spacing w:val="-2"/>
        </w:rPr>
        <w:t>所有参赛作品</w:t>
      </w:r>
      <w:bookmarkEnd w:id="6"/>
      <w:r>
        <w:rPr>
          <w:rFonts w:cs="Times New Roman" w:hint="eastAsia"/>
          <w:spacing w:val="-2"/>
        </w:rPr>
        <w:t>的</w:t>
      </w:r>
      <w:r>
        <w:rPr>
          <w:rFonts w:cs="Times New Roman"/>
          <w:spacing w:val="-2"/>
        </w:rPr>
        <w:t>参赛者及指导教师须对作品原创性做出承诺。</w:t>
      </w:r>
      <w:r>
        <w:rPr>
          <w:rFonts w:cs="Times New Roman" w:hint="eastAsia"/>
          <w:spacing w:val="-2"/>
        </w:rPr>
        <w:t>如组委会</w:t>
      </w:r>
      <w:bookmarkStart w:id="7" w:name="_Hlk217471165"/>
      <w:r>
        <w:rPr>
          <w:rFonts w:cs="Times New Roman" w:hint="eastAsia"/>
          <w:spacing w:val="-2"/>
        </w:rPr>
        <w:t>发现参赛作品</w:t>
      </w:r>
      <w:r>
        <w:rPr>
          <w:rFonts w:cs="Times New Roman"/>
          <w:spacing w:val="-2"/>
        </w:rPr>
        <w:t>违反规定可能导致</w:t>
      </w:r>
      <w:r>
        <w:rPr>
          <w:rFonts w:cs="Times New Roman"/>
          <w:spacing w:val="-2"/>
        </w:rPr>
        <w:t>‌</w:t>
      </w:r>
      <w:r>
        <w:rPr>
          <w:rFonts w:cs="Times New Roman"/>
          <w:spacing w:val="-2"/>
        </w:rPr>
        <w:t>取消参赛资格</w:t>
      </w:r>
      <w:r>
        <w:rPr>
          <w:rFonts w:cs="Times New Roman"/>
          <w:spacing w:val="-2"/>
        </w:rPr>
        <w:t>‌</w:t>
      </w:r>
      <w:r>
        <w:rPr>
          <w:rFonts w:cs="Times New Roman"/>
          <w:spacing w:val="-2"/>
        </w:rPr>
        <w:t>，若已获奖则</w:t>
      </w:r>
      <w:r>
        <w:rPr>
          <w:rFonts w:cs="Times New Roman"/>
          <w:spacing w:val="-2"/>
        </w:rPr>
        <w:t>‌</w:t>
      </w:r>
      <w:r>
        <w:rPr>
          <w:rFonts w:cs="Times New Roman"/>
          <w:spacing w:val="-2"/>
        </w:rPr>
        <w:t>收回奖项</w:t>
      </w:r>
      <w:r>
        <w:rPr>
          <w:rFonts w:cs="Times New Roman"/>
          <w:spacing w:val="-2"/>
        </w:rPr>
        <w:t>‌</w:t>
      </w:r>
      <w:r>
        <w:rPr>
          <w:rFonts w:cs="Times New Roman"/>
          <w:spacing w:val="-2"/>
        </w:rPr>
        <w:t>，责任由参赛者自负。</w:t>
      </w:r>
    </w:p>
    <w:bookmarkEnd w:id="7"/>
    <w:p w14:paraId="35C0CC61" w14:textId="77777777" w:rsidR="00E020B6" w:rsidRDefault="00000000">
      <w:pPr>
        <w:pStyle w:val="a3"/>
        <w:spacing w:line="300" w:lineRule="auto"/>
        <w:ind w:firstLineChars="200" w:firstLine="476"/>
        <w:jc w:val="both"/>
        <w:rPr>
          <w:rFonts w:cs="Times New Roman"/>
          <w:spacing w:val="-2"/>
        </w:rPr>
      </w:pPr>
      <w:r>
        <w:rPr>
          <w:rFonts w:cs="Times New Roman"/>
          <w:spacing w:val="-2"/>
        </w:rPr>
        <w:t>（</w:t>
      </w:r>
      <w:r>
        <w:rPr>
          <w:rFonts w:cs="Times New Roman"/>
          <w:spacing w:val="-2"/>
        </w:rPr>
        <w:t>4</w:t>
      </w:r>
      <w:r>
        <w:rPr>
          <w:rFonts w:cs="Times New Roman"/>
          <w:spacing w:val="-2"/>
        </w:rPr>
        <w:t>）本科生赛道作品将从创新性、专业知识综合运用、实用价值、完成度四个方面进行评价</w:t>
      </w:r>
      <w:r>
        <w:rPr>
          <w:rFonts w:cs="Times New Roman" w:hint="eastAsia"/>
          <w:spacing w:val="-2"/>
        </w:rPr>
        <w:t>；</w:t>
      </w:r>
      <w:r>
        <w:rPr>
          <w:rFonts w:cs="Times New Roman"/>
          <w:spacing w:val="-2"/>
        </w:rPr>
        <w:t>研究生赛道作品在此基础上还需体现作品的学术性、理论方法的科学严谨性、作品方案的系统性</w:t>
      </w:r>
      <w:r>
        <w:rPr>
          <w:rFonts w:cs="Times New Roman" w:hint="eastAsia"/>
          <w:spacing w:val="-2"/>
        </w:rPr>
        <w:t>；水运专题赛道作品应体现水路交通特色</w:t>
      </w:r>
      <w:bookmarkStart w:id="8" w:name="OLE_LINK23"/>
      <w:bookmarkStart w:id="9" w:name="OLE_LINK22"/>
      <w:r>
        <w:rPr>
          <w:rFonts w:cs="Times New Roman" w:hint="eastAsia"/>
          <w:spacing w:val="-2"/>
        </w:rPr>
        <w:t>；</w:t>
      </w:r>
      <w:r>
        <w:rPr>
          <w:rFonts w:cs="Times New Roman"/>
          <w:color w:val="FF0000"/>
          <w:spacing w:val="-2"/>
        </w:rPr>
        <w:t>企业挑战赛道作品</w:t>
      </w:r>
      <w:bookmarkEnd w:id="8"/>
      <w:bookmarkEnd w:id="9"/>
      <w:r>
        <w:rPr>
          <w:rFonts w:cs="Times New Roman"/>
          <w:color w:val="FF0000"/>
          <w:spacing w:val="-2"/>
        </w:rPr>
        <w:t>主要考察该作品解决企业实际需求的能力和价值</w:t>
      </w:r>
      <w:r>
        <w:rPr>
          <w:rFonts w:cs="Times New Roman"/>
          <w:spacing w:val="-2"/>
        </w:rPr>
        <w:t>。作品</w:t>
      </w:r>
      <w:r>
        <w:rPr>
          <w:rFonts w:cs="Times New Roman" w:hint="eastAsia"/>
          <w:spacing w:val="-2"/>
        </w:rPr>
        <w:t>包含</w:t>
      </w:r>
      <w:r>
        <w:rPr>
          <w:rFonts w:cs="Times New Roman"/>
          <w:spacing w:val="-2"/>
        </w:rPr>
        <w:t>实物模型、研究报告、设计图纸和计算机软件等</w:t>
      </w:r>
      <w:r>
        <w:rPr>
          <w:rFonts w:cs="Times New Roman" w:hint="eastAsia"/>
          <w:spacing w:val="-2"/>
        </w:rPr>
        <w:t>，</w:t>
      </w:r>
      <w:r>
        <w:rPr>
          <w:rFonts w:cs="Times New Roman"/>
          <w:spacing w:val="-2"/>
        </w:rPr>
        <w:t>鼓励脚踏实地的作品</w:t>
      </w:r>
      <w:r>
        <w:rPr>
          <w:rFonts w:cs="Times New Roman" w:hint="eastAsia"/>
          <w:spacing w:val="-2"/>
        </w:rPr>
        <w:t>，创新类作品</w:t>
      </w:r>
      <w:r>
        <w:rPr>
          <w:rFonts w:cs="Times New Roman"/>
          <w:spacing w:val="-2"/>
        </w:rPr>
        <w:t>应</w:t>
      </w:r>
      <w:r>
        <w:rPr>
          <w:rFonts w:cs="Times New Roman" w:hint="eastAsia"/>
          <w:spacing w:val="-2"/>
        </w:rPr>
        <w:t>杜绝</w:t>
      </w:r>
      <w:r>
        <w:rPr>
          <w:rFonts w:cs="Times New Roman"/>
          <w:spacing w:val="-2"/>
        </w:rPr>
        <w:t>把</w:t>
      </w:r>
      <w:r>
        <w:rPr>
          <w:rFonts w:cs="Times New Roman" w:hint="eastAsia"/>
          <w:spacing w:val="-2"/>
        </w:rPr>
        <w:t>指导老师或他人</w:t>
      </w:r>
      <w:r>
        <w:rPr>
          <w:rFonts w:cs="Times New Roman"/>
          <w:spacing w:val="-2"/>
        </w:rPr>
        <w:t>的科研成果而非成员自身成果作为参赛作品。</w:t>
      </w:r>
    </w:p>
    <w:p w14:paraId="406D8705" w14:textId="77777777" w:rsidR="00E020B6" w:rsidRDefault="00000000">
      <w:pPr>
        <w:pStyle w:val="a3"/>
        <w:spacing w:line="300" w:lineRule="auto"/>
        <w:ind w:firstLineChars="200" w:firstLine="476"/>
        <w:jc w:val="both"/>
        <w:rPr>
          <w:rFonts w:cs="Times New Roman"/>
          <w:spacing w:val="-2"/>
        </w:rPr>
      </w:pPr>
      <w:r>
        <w:rPr>
          <w:rFonts w:cs="Times New Roman"/>
          <w:spacing w:val="-2"/>
        </w:rPr>
        <w:t>（</w:t>
      </w:r>
      <w:r>
        <w:rPr>
          <w:rFonts w:cs="Times New Roman"/>
          <w:spacing w:val="-2"/>
        </w:rPr>
        <w:t>5</w:t>
      </w:r>
      <w:r>
        <w:rPr>
          <w:rFonts w:cs="Times New Roman"/>
          <w:spacing w:val="-2"/>
        </w:rPr>
        <w:t>）决赛评审阶段由</w:t>
      </w:r>
      <w:r>
        <w:rPr>
          <w:rFonts w:cs="Times New Roman" w:hint="eastAsia"/>
          <w:spacing w:val="-2"/>
        </w:rPr>
        <w:t>大赛组委会</w:t>
      </w:r>
      <w:r>
        <w:rPr>
          <w:rFonts w:cs="Times New Roman"/>
          <w:spacing w:val="-2"/>
        </w:rPr>
        <w:t>组织，</w:t>
      </w:r>
      <w:r>
        <w:rPr>
          <w:rFonts w:cs="Times New Roman" w:hint="eastAsia"/>
          <w:spacing w:val="-2"/>
        </w:rPr>
        <w:t>由承办学校提供场地，</w:t>
      </w:r>
      <w:r>
        <w:rPr>
          <w:rFonts w:cs="Times New Roman"/>
          <w:spacing w:val="-2"/>
        </w:rPr>
        <w:t>成立答辩评委会。</w:t>
      </w:r>
      <w:r>
        <w:rPr>
          <w:rFonts w:cs="Times New Roman"/>
          <w:spacing w:val="-2"/>
        </w:rPr>
        <w:lastRenderedPageBreak/>
        <w:t>拟按研究领域或作品类型进行分组答辩，每组评审专家成员数不少于</w:t>
      </w:r>
      <w:r>
        <w:rPr>
          <w:rFonts w:cs="Times New Roman"/>
          <w:spacing w:val="-2"/>
        </w:rPr>
        <w:t>5</w:t>
      </w:r>
      <w:r>
        <w:rPr>
          <w:rFonts w:cs="Times New Roman"/>
          <w:spacing w:val="-2"/>
        </w:rPr>
        <w:t>人。</w:t>
      </w:r>
    </w:p>
    <w:p w14:paraId="44E1A63B" w14:textId="77777777" w:rsidR="00E020B6" w:rsidRDefault="00000000">
      <w:pPr>
        <w:pStyle w:val="a3"/>
        <w:spacing w:line="300" w:lineRule="auto"/>
        <w:ind w:firstLineChars="200" w:firstLine="476"/>
        <w:jc w:val="both"/>
        <w:rPr>
          <w:rFonts w:cs="Times New Roman"/>
          <w:spacing w:val="-2"/>
        </w:rPr>
      </w:pPr>
      <w:r>
        <w:rPr>
          <w:rFonts w:cs="Times New Roman"/>
          <w:spacing w:val="-2"/>
        </w:rPr>
        <w:t>（</w:t>
      </w:r>
      <w:r>
        <w:rPr>
          <w:rFonts w:cs="Times New Roman"/>
          <w:spacing w:val="-2"/>
        </w:rPr>
        <w:t>6</w:t>
      </w:r>
      <w:r>
        <w:rPr>
          <w:rFonts w:cs="Times New Roman"/>
          <w:spacing w:val="-2"/>
        </w:rPr>
        <w:t>）决赛阶段的答辩形式，各参赛小组事先制作好幻灯片，并做相关答辩准备，答辩要求如下：</w:t>
      </w:r>
    </w:p>
    <w:p w14:paraId="1FB2EFFD" w14:textId="77777777" w:rsidR="00E020B6" w:rsidRDefault="00000000">
      <w:pPr>
        <w:pStyle w:val="a3"/>
        <w:spacing w:line="300" w:lineRule="auto"/>
        <w:ind w:firstLineChars="200" w:firstLine="476"/>
        <w:jc w:val="both"/>
        <w:rPr>
          <w:rFonts w:cs="Times New Roman"/>
          <w:spacing w:val="-2"/>
        </w:rPr>
      </w:pPr>
      <w:r>
        <w:rPr>
          <w:rFonts w:ascii="Cambria Math" w:hAnsi="Cambria Math" w:cs="Cambria Math"/>
          <w:spacing w:val="-2"/>
        </w:rPr>
        <w:t>①</w:t>
      </w:r>
      <w:r>
        <w:rPr>
          <w:rFonts w:cs="Times New Roman"/>
          <w:spacing w:val="-2"/>
        </w:rPr>
        <w:t>参赛小组代表向评委介绍本组作品，要求突出作品重点内容和创新之处（</w:t>
      </w:r>
      <w:r>
        <w:rPr>
          <w:rFonts w:cs="Times New Roman"/>
          <w:spacing w:val="-2"/>
        </w:rPr>
        <w:t>10</w:t>
      </w:r>
      <w:r>
        <w:rPr>
          <w:rFonts w:cs="Times New Roman"/>
          <w:spacing w:val="-2"/>
        </w:rPr>
        <w:t>分钟）。</w:t>
      </w:r>
    </w:p>
    <w:p w14:paraId="2EAD8C7C" w14:textId="77777777" w:rsidR="00E020B6" w:rsidRDefault="00000000">
      <w:pPr>
        <w:pStyle w:val="a3"/>
        <w:spacing w:line="300" w:lineRule="auto"/>
        <w:ind w:firstLineChars="200" w:firstLine="476"/>
        <w:jc w:val="both"/>
        <w:rPr>
          <w:rFonts w:cs="Times New Roman"/>
          <w:spacing w:val="-2"/>
        </w:rPr>
      </w:pPr>
      <w:r>
        <w:rPr>
          <w:rFonts w:ascii="Cambria Math" w:hAnsi="Cambria Math" w:cs="Cambria Math"/>
          <w:spacing w:val="-2"/>
        </w:rPr>
        <w:t>②</w:t>
      </w:r>
      <w:r>
        <w:rPr>
          <w:rFonts w:cs="Times New Roman"/>
          <w:spacing w:val="-2"/>
        </w:rPr>
        <w:t>回答评委对</w:t>
      </w:r>
      <w:r>
        <w:rPr>
          <w:rFonts w:cs="Times New Roman" w:hint="eastAsia"/>
          <w:spacing w:val="-2"/>
        </w:rPr>
        <w:t>作品</w:t>
      </w:r>
      <w:r>
        <w:rPr>
          <w:rFonts w:cs="Times New Roman"/>
          <w:spacing w:val="-2"/>
        </w:rPr>
        <w:t>的提问（</w:t>
      </w:r>
      <w:r>
        <w:rPr>
          <w:rFonts w:cs="Times New Roman"/>
          <w:spacing w:val="-2"/>
        </w:rPr>
        <w:t>10</w:t>
      </w:r>
      <w:r>
        <w:rPr>
          <w:rFonts w:cs="Times New Roman"/>
          <w:spacing w:val="-2"/>
        </w:rPr>
        <w:t>分钟）。</w:t>
      </w:r>
    </w:p>
    <w:p w14:paraId="52F34723" w14:textId="77777777" w:rsidR="00E020B6" w:rsidRDefault="00000000">
      <w:pPr>
        <w:spacing w:before="112"/>
        <w:ind w:firstLineChars="200" w:firstLine="480"/>
        <w:jc w:val="both"/>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、参赛学校向承办学校报送的资料</w:t>
      </w:r>
    </w:p>
    <w:tbl>
      <w:tblPr>
        <w:tblStyle w:val="TableNormal"/>
        <w:tblpPr w:leftFromText="180" w:rightFromText="180" w:vertAnchor="text"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1853"/>
        <w:gridCol w:w="2316"/>
        <w:gridCol w:w="2049"/>
        <w:gridCol w:w="1685"/>
      </w:tblGrid>
      <w:tr w:rsidR="00E020B6" w14:paraId="344F40B1" w14:textId="77777777">
        <w:trPr>
          <w:trHeight w:val="416"/>
        </w:trPr>
        <w:tc>
          <w:tcPr>
            <w:tcW w:w="827" w:type="dxa"/>
            <w:vAlign w:val="center"/>
          </w:tcPr>
          <w:p w14:paraId="59FCFE9A" w14:textId="77777777" w:rsidR="00E020B6" w:rsidRDefault="00000000">
            <w:pPr>
              <w:pStyle w:val="TableParagraph"/>
              <w:spacing w:line="450" w:lineRule="atLeast"/>
              <w:ind w:left="203" w:right="193"/>
              <w:jc w:val="center"/>
              <w:rPr>
                <w:rFonts w:ascii="Times New Roman" w:eastAsia="仿宋" w:hAnsi="Times New Roman" w:cs="Times New Roman"/>
                <w:b/>
                <w:sz w:val="21"/>
              </w:rPr>
            </w:pPr>
            <w:r>
              <w:rPr>
                <w:rFonts w:ascii="Times New Roman" w:eastAsia="仿宋" w:hAnsi="Times New Roman" w:cs="Times New Roman"/>
                <w:b/>
                <w:spacing w:val="-10"/>
                <w:sz w:val="21"/>
              </w:rPr>
              <w:t>序号</w:t>
            </w:r>
          </w:p>
        </w:tc>
        <w:tc>
          <w:tcPr>
            <w:tcW w:w="1853" w:type="dxa"/>
            <w:vAlign w:val="center"/>
          </w:tcPr>
          <w:p w14:paraId="59C04192" w14:textId="77777777" w:rsidR="00E020B6" w:rsidRDefault="00000000">
            <w:pPr>
              <w:pStyle w:val="TableParagraph"/>
              <w:spacing w:before="141"/>
              <w:ind w:left="701" w:right="692"/>
              <w:jc w:val="center"/>
              <w:rPr>
                <w:rFonts w:ascii="Times New Roman" w:eastAsia="仿宋" w:hAnsi="Times New Roman" w:cs="Times New Roman"/>
                <w:b/>
                <w:sz w:val="21"/>
              </w:rPr>
            </w:pPr>
            <w:r>
              <w:rPr>
                <w:rFonts w:ascii="Times New Roman" w:eastAsia="仿宋" w:hAnsi="Times New Roman" w:cs="Times New Roman"/>
                <w:b/>
                <w:spacing w:val="-5"/>
                <w:sz w:val="21"/>
              </w:rPr>
              <w:t>文件</w:t>
            </w:r>
          </w:p>
        </w:tc>
        <w:tc>
          <w:tcPr>
            <w:tcW w:w="2316" w:type="dxa"/>
            <w:vAlign w:val="center"/>
          </w:tcPr>
          <w:p w14:paraId="3FA05FE5" w14:textId="77777777" w:rsidR="00E020B6" w:rsidRDefault="00000000">
            <w:pPr>
              <w:pStyle w:val="TableParagraph"/>
              <w:spacing w:before="141"/>
              <w:jc w:val="center"/>
              <w:rPr>
                <w:rFonts w:ascii="Times New Roman" w:eastAsia="仿宋" w:hAnsi="Times New Roman" w:cs="Times New Roman"/>
                <w:b/>
                <w:sz w:val="21"/>
              </w:rPr>
            </w:pPr>
            <w:r>
              <w:rPr>
                <w:rFonts w:ascii="Times New Roman" w:eastAsia="仿宋" w:hAnsi="Times New Roman" w:cs="Times New Roman"/>
                <w:b/>
                <w:spacing w:val="-4"/>
                <w:sz w:val="21"/>
              </w:rPr>
              <w:t>报送时间</w:t>
            </w:r>
          </w:p>
        </w:tc>
        <w:tc>
          <w:tcPr>
            <w:tcW w:w="2049" w:type="dxa"/>
            <w:vAlign w:val="center"/>
          </w:tcPr>
          <w:p w14:paraId="068BB693" w14:textId="77777777" w:rsidR="00E020B6" w:rsidRDefault="00000000">
            <w:pPr>
              <w:pStyle w:val="TableParagraph"/>
              <w:spacing w:before="141"/>
              <w:ind w:left="802" w:right="786"/>
              <w:jc w:val="center"/>
              <w:rPr>
                <w:rFonts w:ascii="Times New Roman" w:eastAsia="仿宋" w:hAnsi="Times New Roman" w:cs="Times New Roman"/>
                <w:b/>
                <w:sz w:val="21"/>
              </w:rPr>
            </w:pPr>
            <w:r>
              <w:rPr>
                <w:rFonts w:ascii="Times New Roman" w:eastAsia="仿宋" w:hAnsi="Times New Roman" w:cs="Times New Roman"/>
                <w:b/>
                <w:spacing w:val="-5"/>
                <w:sz w:val="21"/>
              </w:rPr>
              <w:t>说明</w:t>
            </w:r>
          </w:p>
        </w:tc>
        <w:tc>
          <w:tcPr>
            <w:tcW w:w="1685" w:type="dxa"/>
            <w:vAlign w:val="center"/>
          </w:tcPr>
          <w:p w14:paraId="38E7EBD6" w14:textId="77777777" w:rsidR="00E020B6" w:rsidRDefault="00000000">
            <w:pPr>
              <w:pStyle w:val="TableParagraph"/>
              <w:spacing w:before="141"/>
              <w:ind w:left="619" w:right="606"/>
              <w:jc w:val="center"/>
              <w:rPr>
                <w:rFonts w:ascii="Times New Roman" w:eastAsia="仿宋" w:hAnsi="Times New Roman" w:cs="Times New Roman"/>
                <w:b/>
                <w:sz w:val="21"/>
              </w:rPr>
            </w:pPr>
            <w:r>
              <w:rPr>
                <w:rFonts w:ascii="Times New Roman" w:eastAsia="仿宋" w:hAnsi="Times New Roman" w:cs="Times New Roman"/>
                <w:b/>
                <w:spacing w:val="-5"/>
                <w:sz w:val="21"/>
              </w:rPr>
              <w:t>备注</w:t>
            </w:r>
          </w:p>
        </w:tc>
      </w:tr>
      <w:tr w:rsidR="00E020B6" w14:paraId="0FE01CC8" w14:textId="77777777">
        <w:trPr>
          <w:trHeight w:val="416"/>
        </w:trPr>
        <w:tc>
          <w:tcPr>
            <w:tcW w:w="827" w:type="dxa"/>
            <w:vAlign w:val="center"/>
          </w:tcPr>
          <w:p w14:paraId="5F7198DF"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1</w:t>
            </w:r>
          </w:p>
        </w:tc>
        <w:tc>
          <w:tcPr>
            <w:tcW w:w="1853" w:type="dxa"/>
            <w:vAlign w:val="center"/>
          </w:tcPr>
          <w:p w14:paraId="2402834C"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邀请函回执</w:t>
            </w:r>
          </w:p>
        </w:tc>
        <w:tc>
          <w:tcPr>
            <w:tcW w:w="2316" w:type="dxa"/>
            <w:vAlign w:val="center"/>
          </w:tcPr>
          <w:p w14:paraId="0F73BDC0"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202</w:t>
            </w:r>
            <w:r>
              <w:rPr>
                <w:rFonts w:cs="Times New Roman" w:hint="eastAsia"/>
                <w:spacing w:val="-4"/>
                <w:sz w:val="21"/>
              </w:rPr>
              <w:t>6</w:t>
            </w:r>
            <w:r>
              <w:rPr>
                <w:rFonts w:cs="Times New Roman"/>
                <w:spacing w:val="-4"/>
                <w:sz w:val="21"/>
              </w:rPr>
              <w:t xml:space="preserve"> </w:t>
            </w:r>
            <w:r>
              <w:rPr>
                <w:rFonts w:cs="Times New Roman"/>
                <w:spacing w:val="-4"/>
                <w:sz w:val="21"/>
              </w:rPr>
              <w:t>年</w:t>
            </w:r>
            <w:r>
              <w:rPr>
                <w:rFonts w:cs="Times New Roman"/>
                <w:spacing w:val="-4"/>
                <w:sz w:val="21"/>
              </w:rPr>
              <w:t xml:space="preserve">3 </w:t>
            </w:r>
            <w:r>
              <w:rPr>
                <w:rFonts w:cs="Times New Roman"/>
                <w:spacing w:val="-4"/>
                <w:sz w:val="21"/>
              </w:rPr>
              <w:t>月</w:t>
            </w:r>
            <w:r>
              <w:rPr>
                <w:rFonts w:cs="Times New Roman" w:hint="eastAsia"/>
                <w:spacing w:val="-4"/>
                <w:sz w:val="21"/>
              </w:rPr>
              <w:t>31</w:t>
            </w:r>
            <w:r>
              <w:rPr>
                <w:rFonts w:cs="Times New Roman" w:hint="eastAsia"/>
                <w:spacing w:val="-4"/>
                <w:sz w:val="21"/>
              </w:rPr>
              <w:t>日</w:t>
            </w:r>
            <w:r>
              <w:rPr>
                <w:rFonts w:cs="Times New Roman"/>
                <w:spacing w:val="-4"/>
                <w:sz w:val="21"/>
              </w:rPr>
              <w:t>之前</w:t>
            </w:r>
          </w:p>
        </w:tc>
        <w:tc>
          <w:tcPr>
            <w:tcW w:w="2049" w:type="dxa"/>
            <w:vAlign w:val="center"/>
          </w:tcPr>
          <w:p w14:paraId="664318A2"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加盖学校</w:t>
            </w:r>
            <w:r>
              <w:rPr>
                <w:rFonts w:cs="Times New Roman" w:hint="eastAsia"/>
                <w:spacing w:val="-4"/>
                <w:sz w:val="21"/>
              </w:rPr>
              <w:t>或学院</w:t>
            </w:r>
          </w:p>
          <w:p w14:paraId="3714ED4C"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公章</w:t>
            </w:r>
          </w:p>
        </w:tc>
        <w:tc>
          <w:tcPr>
            <w:tcW w:w="1685" w:type="dxa"/>
            <w:vAlign w:val="center"/>
          </w:tcPr>
          <w:p w14:paraId="38E04C69"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网站上传</w:t>
            </w:r>
          </w:p>
        </w:tc>
      </w:tr>
      <w:tr w:rsidR="00E020B6" w14:paraId="19503E25" w14:textId="77777777">
        <w:trPr>
          <w:trHeight w:val="416"/>
        </w:trPr>
        <w:tc>
          <w:tcPr>
            <w:tcW w:w="827" w:type="dxa"/>
            <w:vAlign w:val="center"/>
          </w:tcPr>
          <w:p w14:paraId="23BCE6D2"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2</w:t>
            </w:r>
          </w:p>
        </w:tc>
        <w:tc>
          <w:tcPr>
            <w:tcW w:w="1853" w:type="dxa"/>
            <w:vAlign w:val="center"/>
          </w:tcPr>
          <w:p w14:paraId="20EFC8AE"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参赛作品说明文</w:t>
            </w:r>
            <w:r>
              <w:rPr>
                <w:rFonts w:cs="Times New Roman" w:hint="eastAsia"/>
                <w:spacing w:val="-4"/>
                <w:sz w:val="21"/>
              </w:rPr>
              <w:t>档</w:t>
            </w:r>
          </w:p>
        </w:tc>
        <w:tc>
          <w:tcPr>
            <w:tcW w:w="2316" w:type="dxa"/>
            <w:vAlign w:val="center"/>
          </w:tcPr>
          <w:p w14:paraId="29F26C24"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202</w:t>
            </w:r>
            <w:r>
              <w:rPr>
                <w:rFonts w:cs="Times New Roman" w:hint="eastAsia"/>
                <w:spacing w:val="-4"/>
                <w:sz w:val="21"/>
              </w:rPr>
              <w:t>6</w:t>
            </w:r>
            <w:r>
              <w:rPr>
                <w:rFonts w:cs="Times New Roman"/>
                <w:spacing w:val="-4"/>
                <w:sz w:val="21"/>
              </w:rPr>
              <w:t>年</w:t>
            </w:r>
            <w:r>
              <w:rPr>
                <w:rFonts w:cs="Times New Roman"/>
                <w:spacing w:val="-4"/>
                <w:sz w:val="21"/>
              </w:rPr>
              <w:t xml:space="preserve">  5</w:t>
            </w:r>
            <w:r>
              <w:rPr>
                <w:rFonts w:cs="Times New Roman"/>
                <w:spacing w:val="-4"/>
                <w:sz w:val="21"/>
              </w:rPr>
              <w:t>月</w:t>
            </w:r>
            <w:r>
              <w:rPr>
                <w:rFonts w:cs="Times New Roman"/>
                <w:spacing w:val="-4"/>
                <w:sz w:val="21"/>
              </w:rPr>
              <w:t>31</w:t>
            </w:r>
            <w:r>
              <w:rPr>
                <w:rFonts w:cs="Times New Roman" w:hint="eastAsia"/>
                <w:spacing w:val="-4"/>
                <w:sz w:val="21"/>
              </w:rPr>
              <w:t>日</w:t>
            </w:r>
            <w:r>
              <w:rPr>
                <w:rFonts w:cs="Times New Roman"/>
                <w:spacing w:val="-4"/>
                <w:sz w:val="21"/>
              </w:rPr>
              <w:t>之前</w:t>
            </w:r>
          </w:p>
        </w:tc>
        <w:tc>
          <w:tcPr>
            <w:tcW w:w="2049" w:type="dxa"/>
            <w:vAlign w:val="center"/>
          </w:tcPr>
          <w:p w14:paraId="542B6C01"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附件</w:t>
            </w:r>
            <w:r>
              <w:rPr>
                <w:rFonts w:cs="Times New Roman"/>
                <w:spacing w:val="-4"/>
                <w:sz w:val="21"/>
              </w:rPr>
              <w:t xml:space="preserve"> </w:t>
            </w:r>
            <w:r>
              <w:rPr>
                <w:rFonts w:cs="Times New Roman" w:hint="eastAsia"/>
                <w:spacing w:val="-4"/>
                <w:sz w:val="21"/>
              </w:rPr>
              <w:t xml:space="preserve">2 </w:t>
            </w:r>
            <w:r>
              <w:rPr>
                <w:rFonts w:cs="Times New Roman"/>
                <w:spacing w:val="-4"/>
                <w:sz w:val="21"/>
              </w:rPr>
              <w:t>电子版</w:t>
            </w:r>
          </w:p>
        </w:tc>
        <w:tc>
          <w:tcPr>
            <w:tcW w:w="1685" w:type="dxa"/>
            <w:vAlign w:val="center"/>
          </w:tcPr>
          <w:p w14:paraId="20DB54C8"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网站上传</w:t>
            </w:r>
          </w:p>
        </w:tc>
      </w:tr>
      <w:tr w:rsidR="00E020B6" w14:paraId="4D95B873" w14:textId="77777777">
        <w:trPr>
          <w:trHeight w:val="416"/>
        </w:trPr>
        <w:tc>
          <w:tcPr>
            <w:tcW w:w="827" w:type="dxa"/>
            <w:vAlign w:val="center"/>
          </w:tcPr>
          <w:p w14:paraId="366CE1D7" w14:textId="77777777" w:rsidR="00E020B6" w:rsidRDefault="00000000">
            <w:pPr>
              <w:pStyle w:val="a3"/>
              <w:spacing w:before="32" w:line="228" w:lineRule="auto"/>
              <w:ind w:left="108" w:right="89"/>
              <w:jc w:val="center"/>
              <w:rPr>
                <w:rFonts w:cs="Times New Roman"/>
                <w:spacing w:val="-4"/>
                <w:sz w:val="21"/>
              </w:rPr>
            </w:pPr>
            <w:r>
              <w:rPr>
                <w:rFonts w:cs="Times New Roman" w:hint="eastAsia"/>
                <w:spacing w:val="-4"/>
                <w:sz w:val="21"/>
              </w:rPr>
              <w:t>3</w:t>
            </w:r>
          </w:p>
        </w:tc>
        <w:tc>
          <w:tcPr>
            <w:tcW w:w="1853" w:type="dxa"/>
            <w:vAlign w:val="center"/>
          </w:tcPr>
          <w:p w14:paraId="0A20CB20"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原创声明及</w:t>
            </w:r>
            <w:r>
              <w:rPr>
                <w:rFonts w:cs="Times New Roman" w:hint="eastAsia"/>
                <w:spacing w:val="-4"/>
                <w:sz w:val="21"/>
              </w:rPr>
              <w:t>参赛承诺书</w:t>
            </w:r>
          </w:p>
        </w:tc>
        <w:tc>
          <w:tcPr>
            <w:tcW w:w="2316" w:type="dxa"/>
            <w:vAlign w:val="center"/>
          </w:tcPr>
          <w:p w14:paraId="271D522F"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202</w:t>
            </w:r>
            <w:r>
              <w:rPr>
                <w:rFonts w:cs="Times New Roman" w:hint="eastAsia"/>
                <w:spacing w:val="-4"/>
                <w:sz w:val="21"/>
              </w:rPr>
              <w:t>6</w:t>
            </w:r>
            <w:r>
              <w:rPr>
                <w:rFonts w:cs="Times New Roman"/>
                <w:spacing w:val="-4"/>
                <w:sz w:val="21"/>
              </w:rPr>
              <w:t>年</w:t>
            </w:r>
            <w:r>
              <w:rPr>
                <w:rFonts w:cs="Times New Roman"/>
                <w:spacing w:val="-4"/>
                <w:sz w:val="21"/>
              </w:rPr>
              <w:t xml:space="preserve">  5</w:t>
            </w:r>
            <w:r>
              <w:rPr>
                <w:rFonts w:cs="Times New Roman"/>
                <w:spacing w:val="-4"/>
                <w:sz w:val="21"/>
              </w:rPr>
              <w:t>月</w:t>
            </w:r>
            <w:r>
              <w:rPr>
                <w:rFonts w:cs="Times New Roman"/>
                <w:spacing w:val="-4"/>
                <w:sz w:val="21"/>
              </w:rPr>
              <w:t>31</w:t>
            </w:r>
            <w:r>
              <w:rPr>
                <w:rFonts w:cs="Times New Roman" w:hint="eastAsia"/>
                <w:spacing w:val="-4"/>
                <w:sz w:val="21"/>
              </w:rPr>
              <w:t>日</w:t>
            </w:r>
            <w:r>
              <w:rPr>
                <w:rFonts w:cs="Times New Roman"/>
                <w:spacing w:val="-4"/>
                <w:sz w:val="21"/>
              </w:rPr>
              <w:t>之前</w:t>
            </w:r>
          </w:p>
        </w:tc>
        <w:tc>
          <w:tcPr>
            <w:tcW w:w="2049" w:type="dxa"/>
            <w:vAlign w:val="center"/>
          </w:tcPr>
          <w:p w14:paraId="2AE69A76"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附件</w:t>
            </w:r>
            <w:r>
              <w:rPr>
                <w:rFonts w:cs="Times New Roman" w:hint="eastAsia"/>
                <w:spacing w:val="-4"/>
                <w:sz w:val="21"/>
              </w:rPr>
              <w:t xml:space="preserve">1 </w:t>
            </w:r>
            <w:r>
              <w:rPr>
                <w:rFonts w:cs="Times New Roman" w:hint="eastAsia"/>
                <w:spacing w:val="-4"/>
                <w:sz w:val="21"/>
              </w:rPr>
              <w:t>电子版</w:t>
            </w:r>
          </w:p>
        </w:tc>
        <w:tc>
          <w:tcPr>
            <w:tcW w:w="1685" w:type="dxa"/>
            <w:vAlign w:val="center"/>
          </w:tcPr>
          <w:p w14:paraId="6BC05BFC" w14:textId="77777777" w:rsidR="00E020B6" w:rsidRDefault="00000000">
            <w:pPr>
              <w:pStyle w:val="a3"/>
              <w:spacing w:before="32" w:line="228" w:lineRule="auto"/>
              <w:ind w:left="108" w:right="89"/>
              <w:jc w:val="center"/>
              <w:rPr>
                <w:rFonts w:cs="Times New Roman"/>
                <w:spacing w:val="-4"/>
                <w:sz w:val="21"/>
              </w:rPr>
            </w:pPr>
            <w:r>
              <w:rPr>
                <w:rFonts w:cs="Times New Roman"/>
                <w:spacing w:val="-4"/>
                <w:sz w:val="21"/>
              </w:rPr>
              <w:t>网站上传</w:t>
            </w:r>
          </w:p>
        </w:tc>
      </w:tr>
    </w:tbl>
    <w:p w14:paraId="03D1EED2" w14:textId="77777777" w:rsidR="00E020B6" w:rsidRDefault="00000000">
      <w:pPr>
        <w:spacing w:beforeLines="50" w:before="120" w:afterLines="50" w:after="120" w:line="289" w:lineRule="exact"/>
        <w:jc w:val="both"/>
        <w:rPr>
          <w:rFonts w:ascii="Times New Roman" w:eastAsia="黑体" w:hAnsi="Times New Roman" w:cs="Times New Roman"/>
          <w:b/>
          <w:w w:val="95"/>
          <w:sz w:val="24"/>
        </w:rPr>
      </w:pPr>
      <w:r>
        <w:rPr>
          <w:rFonts w:ascii="Times New Roman" w:eastAsia="黑体" w:hAnsi="Times New Roman" w:cs="Times New Roman"/>
          <w:b/>
          <w:w w:val="95"/>
          <w:sz w:val="24"/>
        </w:rPr>
        <w:t>七、其他说明</w:t>
      </w:r>
    </w:p>
    <w:p w14:paraId="27C39601" w14:textId="77777777" w:rsidR="00E020B6" w:rsidRDefault="00000000">
      <w:pPr>
        <w:pStyle w:val="a3"/>
        <w:spacing w:line="300" w:lineRule="auto"/>
        <w:ind w:firstLineChars="200" w:firstLine="476"/>
        <w:jc w:val="both"/>
        <w:rPr>
          <w:rFonts w:cs="Times New Roman"/>
          <w:spacing w:val="-2"/>
        </w:rPr>
      </w:pPr>
      <w:r>
        <w:rPr>
          <w:rFonts w:cs="Times New Roman"/>
          <w:spacing w:val="-2"/>
        </w:rPr>
        <w:t>大赛组委会单位有权保留参赛作品说明文档及论文，允许被查阅和借阅；大赛组委会单位可以公布参赛作品说明文档及论文的全部或部分内容，可以采用复印、缩印或其它手段保存这些内容。</w:t>
      </w:r>
    </w:p>
    <w:p w14:paraId="155E622F" w14:textId="77777777" w:rsidR="00E020B6" w:rsidRDefault="00000000">
      <w:pPr>
        <w:spacing w:beforeLines="50" w:before="120" w:afterLines="50" w:after="120" w:line="289" w:lineRule="exact"/>
        <w:jc w:val="both"/>
        <w:rPr>
          <w:rFonts w:ascii="Times New Roman" w:eastAsia="黑体" w:hAnsi="Times New Roman" w:cs="Times New Roman"/>
          <w:b/>
          <w:w w:val="95"/>
          <w:sz w:val="24"/>
        </w:rPr>
      </w:pPr>
      <w:r>
        <w:rPr>
          <w:rFonts w:ascii="Times New Roman" w:eastAsia="黑体" w:hAnsi="Times New Roman" w:cs="Times New Roman"/>
          <w:b/>
          <w:w w:val="95"/>
          <w:sz w:val="24"/>
        </w:rPr>
        <w:t>八、奖项设置</w:t>
      </w:r>
    </w:p>
    <w:p w14:paraId="60E952EE" w14:textId="77777777" w:rsidR="00E020B6" w:rsidRDefault="00000000">
      <w:pPr>
        <w:pStyle w:val="a3"/>
        <w:spacing w:line="300" w:lineRule="auto"/>
        <w:ind w:firstLineChars="200" w:firstLine="476"/>
        <w:jc w:val="both"/>
        <w:rPr>
          <w:rFonts w:cs="Times New Roman"/>
          <w:spacing w:val="-2"/>
        </w:rPr>
      </w:pPr>
      <w:r>
        <w:rPr>
          <w:rFonts w:cs="Times New Roman"/>
          <w:spacing w:val="-2"/>
        </w:rPr>
        <w:t>选取一定比例的评审作品进入决赛</w:t>
      </w:r>
      <w:r>
        <w:rPr>
          <w:rFonts w:cs="Times New Roman" w:hint="eastAsia"/>
          <w:spacing w:val="-2"/>
        </w:rPr>
        <w:t>，比例不超过</w:t>
      </w:r>
      <w:r>
        <w:rPr>
          <w:rFonts w:cs="Times New Roman" w:hint="eastAsia"/>
          <w:spacing w:val="-2"/>
        </w:rPr>
        <w:t>50%</w:t>
      </w:r>
      <w:r>
        <w:rPr>
          <w:rFonts w:cs="Times New Roman"/>
          <w:spacing w:val="-2"/>
        </w:rPr>
        <w:t>。组委会拥有最终解释权。</w:t>
      </w:r>
    </w:p>
    <w:p w14:paraId="721F5497" w14:textId="416B87CF" w:rsidR="00E020B6" w:rsidRDefault="00000000">
      <w:pPr>
        <w:pStyle w:val="a3"/>
        <w:spacing w:line="300" w:lineRule="auto"/>
        <w:ind w:firstLineChars="200" w:firstLine="476"/>
        <w:jc w:val="both"/>
        <w:rPr>
          <w:rFonts w:cs="Times New Roman"/>
          <w:spacing w:val="-2"/>
        </w:rPr>
      </w:pPr>
      <w:r>
        <w:rPr>
          <w:rFonts w:cs="Times New Roman"/>
          <w:spacing w:val="-2"/>
        </w:rPr>
        <w:t>一等奖、二等奖、三等奖：分别按决赛作品的</w:t>
      </w:r>
      <w:r>
        <w:rPr>
          <w:rFonts w:cs="Times New Roman"/>
          <w:spacing w:val="-2"/>
        </w:rPr>
        <w:t>15%</w:t>
      </w:r>
      <w:r>
        <w:rPr>
          <w:rFonts w:cs="Times New Roman"/>
          <w:spacing w:val="-2"/>
        </w:rPr>
        <w:t>、</w:t>
      </w:r>
      <w:r>
        <w:rPr>
          <w:rFonts w:cs="Times New Roman"/>
          <w:spacing w:val="-2"/>
        </w:rPr>
        <w:t>35%</w:t>
      </w:r>
      <w:r>
        <w:rPr>
          <w:rFonts w:cs="Times New Roman"/>
          <w:spacing w:val="-2"/>
        </w:rPr>
        <w:t>、</w:t>
      </w:r>
      <w:r>
        <w:rPr>
          <w:rFonts w:cs="Times New Roman"/>
          <w:spacing w:val="-2"/>
        </w:rPr>
        <w:t>50%</w:t>
      </w:r>
      <w:r>
        <w:rPr>
          <w:rFonts w:cs="Times New Roman"/>
          <w:spacing w:val="-2"/>
        </w:rPr>
        <w:t>设奖。本科生赛道</w:t>
      </w:r>
      <w:r>
        <w:rPr>
          <w:rFonts w:cs="Times New Roman" w:hint="eastAsia"/>
          <w:spacing w:val="-2"/>
        </w:rPr>
        <w:t>、</w:t>
      </w:r>
      <w:r>
        <w:rPr>
          <w:rFonts w:cs="Times New Roman"/>
          <w:spacing w:val="-2"/>
        </w:rPr>
        <w:t>研究生赛道</w:t>
      </w:r>
      <w:r>
        <w:rPr>
          <w:rFonts w:cs="Times New Roman" w:hint="eastAsia"/>
          <w:spacing w:val="-2"/>
        </w:rPr>
        <w:t>和水运专题赛道</w:t>
      </w:r>
      <w:r>
        <w:rPr>
          <w:rFonts w:cs="Times New Roman"/>
          <w:spacing w:val="-2"/>
        </w:rPr>
        <w:t>均按照上述比例设置</w:t>
      </w:r>
      <w:r>
        <w:rPr>
          <w:rFonts w:cs="Times New Roman" w:hint="eastAsia"/>
          <w:spacing w:val="-2"/>
        </w:rPr>
        <w:t>；</w:t>
      </w:r>
      <w:r>
        <w:rPr>
          <w:rFonts w:cs="Times New Roman"/>
          <w:spacing w:val="-2"/>
        </w:rPr>
        <w:t>企业挑战赛</w:t>
      </w:r>
      <w:r>
        <w:rPr>
          <w:rFonts w:cs="Times New Roman" w:hint="eastAsia"/>
          <w:spacing w:val="-2"/>
        </w:rPr>
        <w:t>各赛道设</w:t>
      </w:r>
      <w:r>
        <w:rPr>
          <w:rFonts w:cs="Times New Roman"/>
          <w:spacing w:val="-2"/>
        </w:rPr>
        <w:t>置金奖</w:t>
      </w:r>
      <w:r w:rsidR="00C517A5">
        <w:rPr>
          <w:rFonts w:cs="Times New Roman" w:hint="eastAsia"/>
          <w:spacing w:val="-2"/>
        </w:rPr>
        <w:t>2</w:t>
      </w:r>
      <w:r>
        <w:rPr>
          <w:rFonts w:cs="Times New Roman"/>
          <w:spacing w:val="-2"/>
        </w:rPr>
        <w:t>名，银奖</w:t>
      </w:r>
      <w:r w:rsidR="00C517A5">
        <w:rPr>
          <w:rFonts w:cs="Times New Roman" w:hint="eastAsia"/>
          <w:spacing w:val="-2"/>
        </w:rPr>
        <w:t>4</w:t>
      </w:r>
      <w:r>
        <w:rPr>
          <w:rFonts w:cs="Times New Roman"/>
          <w:spacing w:val="-2"/>
        </w:rPr>
        <w:t>名，铜奖</w:t>
      </w:r>
      <w:r w:rsidR="00C517A5">
        <w:rPr>
          <w:rFonts w:cs="Times New Roman" w:hint="eastAsia"/>
          <w:spacing w:val="-2"/>
        </w:rPr>
        <w:t>6</w:t>
      </w:r>
      <w:r>
        <w:rPr>
          <w:rFonts w:cs="Times New Roman"/>
          <w:spacing w:val="-2"/>
        </w:rPr>
        <w:t>名，其中金奖</w:t>
      </w:r>
      <w:r>
        <w:rPr>
          <w:rFonts w:cs="Times New Roman" w:hint="eastAsia"/>
          <w:spacing w:val="-2"/>
        </w:rPr>
        <w:t>银奖设置奖金</w:t>
      </w:r>
      <w:r>
        <w:rPr>
          <w:rFonts w:cs="Times New Roman"/>
          <w:spacing w:val="-2"/>
        </w:rPr>
        <w:t>。</w:t>
      </w:r>
    </w:p>
    <w:p w14:paraId="36FD26C8" w14:textId="77777777" w:rsidR="00E020B6" w:rsidRDefault="00000000">
      <w:pPr>
        <w:spacing w:beforeLines="50" w:before="120" w:afterLines="50" w:after="120" w:line="289" w:lineRule="exact"/>
        <w:jc w:val="both"/>
        <w:rPr>
          <w:rFonts w:ascii="Times New Roman" w:eastAsia="黑体" w:hAnsi="Times New Roman" w:cs="Times New Roman"/>
          <w:b/>
          <w:w w:val="95"/>
          <w:sz w:val="24"/>
        </w:rPr>
      </w:pPr>
      <w:r>
        <w:rPr>
          <w:rFonts w:ascii="Times New Roman" w:eastAsia="黑体" w:hAnsi="Times New Roman" w:cs="Times New Roman"/>
          <w:b/>
          <w:w w:val="95"/>
          <w:sz w:val="24"/>
        </w:rPr>
        <w:t>九、联系方式</w:t>
      </w:r>
    </w:p>
    <w:p w14:paraId="28C59F4C" w14:textId="77777777" w:rsidR="00E020B6" w:rsidRDefault="00000000">
      <w:pPr>
        <w:pStyle w:val="a3"/>
        <w:spacing w:line="300" w:lineRule="auto"/>
        <w:ind w:firstLineChars="200" w:firstLine="476"/>
        <w:jc w:val="both"/>
        <w:rPr>
          <w:rFonts w:cs="Times New Roman"/>
          <w:spacing w:val="-2"/>
          <w:highlight w:val="yellow"/>
        </w:rPr>
      </w:pPr>
      <w:r>
        <w:rPr>
          <w:rFonts w:cs="Times New Roman"/>
          <w:spacing w:val="-2"/>
        </w:rPr>
        <w:t>通信地址：</w:t>
      </w:r>
      <w:r>
        <w:rPr>
          <w:rFonts w:cs="Times New Roman" w:hint="eastAsia"/>
          <w:spacing w:val="-2"/>
        </w:rPr>
        <w:t>湖北省武汉市武昌区和平大道</w:t>
      </w:r>
      <w:r>
        <w:rPr>
          <w:rFonts w:cs="Times New Roman" w:hint="eastAsia"/>
          <w:spacing w:val="-2"/>
        </w:rPr>
        <w:t>1178</w:t>
      </w:r>
      <w:r>
        <w:rPr>
          <w:rFonts w:cs="Times New Roman" w:hint="eastAsia"/>
          <w:spacing w:val="-2"/>
        </w:rPr>
        <w:t>号，武汉理工大学</w:t>
      </w:r>
    </w:p>
    <w:p w14:paraId="407CFBE1" w14:textId="77777777" w:rsidR="00E020B6" w:rsidRDefault="00000000">
      <w:pPr>
        <w:pStyle w:val="a3"/>
        <w:spacing w:line="300" w:lineRule="auto"/>
        <w:ind w:firstLineChars="200" w:firstLine="476"/>
        <w:jc w:val="both"/>
        <w:rPr>
          <w:rFonts w:cs="Times New Roman"/>
          <w:spacing w:val="-2"/>
        </w:rPr>
      </w:pPr>
      <w:r>
        <w:rPr>
          <w:rFonts w:cs="Times New Roman"/>
          <w:spacing w:val="-2"/>
        </w:rPr>
        <w:t>邮编：</w:t>
      </w:r>
      <w:r>
        <w:rPr>
          <w:rFonts w:cs="Times New Roman" w:hint="eastAsia"/>
          <w:spacing w:val="-2"/>
        </w:rPr>
        <w:t xml:space="preserve">430063                               </w:t>
      </w:r>
      <w:r>
        <w:rPr>
          <w:rFonts w:cs="Times New Roman"/>
          <w:spacing w:val="-2"/>
        </w:rPr>
        <w:t>联系人：</w:t>
      </w:r>
      <w:r>
        <w:rPr>
          <w:rFonts w:cs="Times New Roman" w:hint="eastAsia"/>
          <w:spacing w:val="-2"/>
        </w:rPr>
        <w:t>方老师</w:t>
      </w:r>
      <w:r>
        <w:rPr>
          <w:rFonts w:cs="Times New Roman" w:hint="eastAsia"/>
          <w:spacing w:val="-2"/>
        </w:rPr>
        <w:t xml:space="preserve">  15827488258</w:t>
      </w:r>
    </w:p>
    <w:p w14:paraId="15D7B557" w14:textId="77777777" w:rsidR="00E020B6" w:rsidRDefault="00000000">
      <w:pPr>
        <w:pStyle w:val="a3"/>
        <w:spacing w:line="300" w:lineRule="auto"/>
        <w:ind w:firstLineChars="200" w:firstLine="476"/>
        <w:jc w:val="both"/>
        <w:rPr>
          <w:rFonts w:cs="Times New Roman"/>
          <w:spacing w:val="-2"/>
          <w:highlight w:val="yellow"/>
        </w:rPr>
      </w:pPr>
      <w:r>
        <w:rPr>
          <w:rFonts w:cs="Times New Roman" w:hint="eastAsia"/>
          <w:spacing w:val="-2"/>
        </w:rPr>
        <w:t xml:space="preserve">                                                                        </w:t>
      </w:r>
      <w:r>
        <w:rPr>
          <w:rFonts w:cs="Times New Roman" w:hint="eastAsia"/>
          <w:spacing w:val="-2"/>
        </w:rPr>
        <w:t>范老师</w:t>
      </w:r>
      <w:r>
        <w:rPr>
          <w:rFonts w:cs="Times New Roman" w:hint="eastAsia"/>
          <w:spacing w:val="-2"/>
        </w:rPr>
        <w:t xml:space="preserve">  15072415878</w:t>
      </w:r>
    </w:p>
    <w:p w14:paraId="0F5492D7" w14:textId="77777777" w:rsidR="00E020B6" w:rsidRDefault="00000000">
      <w:pPr>
        <w:pStyle w:val="a3"/>
        <w:spacing w:line="300" w:lineRule="auto"/>
        <w:ind w:firstLineChars="200" w:firstLine="476"/>
        <w:jc w:val="both"/>
        <w:rPr>
          <w:rFonts w:cs="Times New Roman"/>
          <w:spacing w:val="-2"/>
        </w:rPr>
      </w:pPr>
      <w:r>
        <w:rPr>
          <w:rFonts w:cs="Times New Roman"/>
          <w:spacing w:val="-2"/>
        </w:rPr>
        <w:t>Email</w:t>
      </w:r>
      <w:r>
        <w:rPr>
          <w:rFonts w:cs="Times New Roman"/>
          <w:spacing w:val="-2"/>
        </w:rPr>
        <w:t>：</w:t>
      </w:r>
      <w:r>
        <w:rPr>
          <w:rFonts w:cs="Times New Roman" w:hint="eastAsia"/>
          <w:spacing w:val="-2"/>
        </w:rPr>
        <w:t xml:space="preserve">itsnet2026@163.com </w:t>
      </w:r>
      <w:r>
        <w:rPr>
          <w:rFonts w:cs="Times New Roman" w:hint="eastAsia"/>
          <w:color w:val="FF0000"/>
          <w:spacing w:val="-2"/>
        </w:rPr>
        <w:t xml:space="preserve"> </w:t>
      </w:r>
      <w:r>
        <w:rPr>
          <w:rFonts w:cs="Times New Roman" w:hint="eastAsia"/>
          <w:spacing w:val="-2"/>
        </w:rPr>
        <w:t xml:space="preserve">                     </w:t>
      </w:r>
      <w:r>
        <w:rPr>
          <w:rFonts w:cs="Times New Roman" w:hint="eastAsia"/>
          <w:spacing w:val="-2"/>
        </w:rPr>
        <w:t>大赛</w:t>
      </w:r>
      <w:r>
        <w:rPr>
          <w:rFonts w:cs="Times New Roman"/>
          <w:spacing w:val="-2"/>
        </w:rPr>
        <w:t>QQ</w:t>
      </w:r>
      <w:r>
        <w:rPr>
          <w:rFonts w:cs="Times New Roman"/>
          <w:spacing w:val="-2"/>
        </w:rPr>
        <w:t>群</w:t>
      </w:r>
      <w:r>
        <w:rPr>
          <w:rFonts w:cs="Times New Roman" w:hint="eastAsia"/>
          <w:spacing w:val="-2"/>
        </w:rPr>
        <w:t>：</w:t>
      </w:r>
      <w:r>
        <w:rPr>
          <w:rFonts w:cs="Times New Roman"/>
          <w:spacing w:val="-2"/>
        </w:rPr>
        <w:t>413835053</w:t>
      </w:r>
    </w:p>
    <w:p w14:paraId="488A9C4B" w14:textId="77777777" w:rsidR="00352F0A" w:rsidRDefault="00352F0A">
      <w:pPr>
        <w:pStyle w:val="a3"/>
        <w:spacing w:line="300" w:lineRule="auto"/>
        <w:ind w:firstLineChars="200" w:firstLine="476"/>
        <w:jc w:val="both"/>
        <w:rPr>
          <w:rFonts w:cs="Times New Roman"/>
          <w:spacing w:val="-2"/>
        </w:rPr>
      </w:pPr>
    </w:p>
    <w:p w14:paraId="3A91F97A" w14:textId="04A1502F" w:rsidR="00E020B6" w:rsidRDefault="00352F0A">
      <w:pPr>
        <w:pStyle w:val="a3"/>
        <w:spacing w:line="300" w:lineRule="auto"/>
        <w:ind w:firstLineChars="200" w:firstLine="476"/>
        <w:jc w:val="both"/>
        <w:rPr>
          <w:rFonts w:cs="Times New Roman"/>
          <w:spacing w:val="-2"/>
        </w:rPr>
      </w:pPr>
      <w:r>
        <w:rPr>
          <w:rFonts w:cs="Times New Roman" w:hint="eastAsia"/>
          <w:spacing w:val="-2"/>
        </w:rPr>
        <w:t xml:space="preserve">                                                                          </w:t>
      </w:r>
      <w:r>
        <w:rPr>
          <w:rFonts w:cs="Times New Roman" w:hint="eastAsia"/>
          <w:spacing w:val="-2"/>
        </w:rPr>
        <w:t>全国高校智能交通创新与创业大赛组委会</w:t>
      </w:r>
    </w:p>
    <w:p w14:paraId="0D1CA014" w14:textId="010CADEF" w:rsidR="00E020B6" w:rsidRDefault="00000000">
      <w:pPr>
        <w:pStyle w:val="a3"/>
        <w:spacing w:line="300" w:lineRule="auto"/>
        <w:ind w:firstLineChars="200" w:firstLine="476"/>
        <w:jc w:val="right"/>
        <w:rPr>
          <w:rFonts w:cs="Times New Roman"/>
          <w:spacing w:val="-2"/>
        </w:rPr>
      </w:pPr>
      <w:r>
        <w:rPr>
          <w:rFonts w:cs="Times New Roman"/>
          <w:spacing w:val="-2"/>
        </w:rPr>
        <w:t xml:space="preserve">                  </w:t>
      </w:r>
    </w:p>
    <w:p w14:paraId="1E35E22E" w14:textId="77777777" w:rsidR="00E020B6" w:rsidRDefault="00000000">
      <w:pPr>
        <w:pStyle w:val="a3"/>
        <w:spacing w:line="300" w:lineRule="auto"/>
        <w:ind w:firstLineChars="200" w:firstLine="476"/>
        <w:jc w:val="right"/>
        <w:rPr>
          <w:rFonts w:cs="Times New Roman"/>
          <w:spacing w:val="-2"/>
        </w:rPr>
      </w:pPr>
      <w:r>
        <w:rPr>
          <w:rFonts w:cs="Times New Roman"/>
          <w:spacing w:val="-2"/>
        </w:rPr>
        <w:t xml:space="preserve">         202</w:t>
      </w:r>
      <w:r>
        <w:rPr>
          <w:rFonts w:cs="Times New Roman" w:hint="eastAsia"/>
          <w:spacing w:val="-2"/>
        </w:rPr>
        <w:t>6</w:t>
      </w:r>
      <w:r>
        <w:rPr>
          <w:rFonts w:cs="Times New Roman"/>
          <w:spacing w:val="-2"/>
        </w:rPr>
        <w:t>年</w:t>
      </w:r>
      <w:r>
        <w:rPr>
          <w:rFonts w:cs="Times New Roman"/>
          <w:spacing w:val="-2"/>
        </w:rPr>
        <w:t xml:space="preserve"> 1</w:t>
      </w:r>
      <w:r>
        <w:rPr>
          <w:rFonts w:cs="Times New Roman"/>
          <w:spacing w:val="-2"/>
        </w:rPr>
        <w:t>月</w:t>
      </w:r>
      <w:r>
        <w:rPr>
          <w:rFonts w:cs="Times New Roman"/>
          <w:spacing w:val="-2"/>
        </w:rPr>
        <w:t>1</w:t>
      </w:r>
      <w:r>
        <w:rPr>
          <w:rFonts w:cs="Times New Roman" w:hint="eastAsia"/>
          <w:spacing w:val="-2"/>
        </w:rPr>
        <w:t>5</w:t>
      </w:r>
      <w:r>
        <w:rPr>
          <w:rFonts w:cs="Times New Roman" w:hint="eastAsia"/>
          <w:spacing w:val="-2"/>
        </w:rPr>
        <w:t>日</w:t>
      </w:r>
    </w:p>
    <w:sectPr w:rsidR="00E020B6">
      <w:headerReference w:type="default" r:id="rId7"/>
      <w:footerReference w:type="default" r:id="rId8"/>
      <w:pgSz w:w="11910" w:h="16840"/>
      <w:pgMar w:top="1418" w:right="1134" w:bottom="1418" w:left="1701" w:header="888" w:footer="12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C45F" w14:textId="77777777" w:rsidR="008B01FB" w:rsidRDefault="008B01FB">
      <w:pPr>
        <w:rPr>
          <w:rFonts w:hint="eastAsia"/>
        </w:rPr>
      </w:pPr>
      <w:r>
        <w:separator/>
      </w:r>
    </w:p>
  </w:endnote>
  <w:endnote w:type="continuationSeparator" w:id="0">
    <w:p w14:paraId="181F198D" w14:textId="77777777" w:rsidR="008B01FB" w:rsidRDefault="008B01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8AB6" w14:textId="77777777" w:rsidR="00E020B6" w:rsidRDefault="00000000">
    <w:pPr>
      <w:pStyle w:val="a3"/>
      <w:spacing w:line="14" w:lineRule="auto"/>
      <w:rPr>
        <w:sz w:val="20"/>
      </w:rPr>
    </w:pPr>
    <w:r>
      <w:rPr>
        <w:noProof/>
      </w:rPr>
      <mc:AlternateContent>
        <mc:Choice Requires="wps">
          <w:drawing>
            <wp:anchor distT="0" distB="0" distL="114300" distR="114300" simplePos="0" relativeHeight="251658752" behindDoc="1" locked="0" layoutInCell="1" allowOverlap="1" wp14:anchorId="37F12057" wp14:editId="387283F8">
              <wp:simplePos x="0" y="0"/>
              <wp:positionH relativeFrom="page">
                <wp:posOffset>5060315</wp:posOffset>
              </wp:positionH>
              <wp:positionV relativeFrom="page">
                <wp:posOffset>9477375</wp:posOffset>
              </wp:positionV>
              <wp:extent cx="1371600" cy="197485"/>
              <wp:effectExtent l="0" t="0" r="0" b="0"/>
              <wp:wrapNone/>
              <wp:docPr id="1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7485"/>
                      </a:xfrm>
                      <a:prstGeom prst="rect">
                        <a:avLst/>
                      </a:prstGeom>
                      <a:noFill/>
                      <a:ln>
                        <a:noFill/>
                      </a:ln>
                    </wps:spPr>
                    <wps:txbx>
                      <w:txbxContent>
                        <w:p w14:paraId="2D270E3F" w14:textId="77777777" w:rsidR="00E020B6" w:rsidRDefault="00E020B6">
                          <w:pPr>
                            <w:pStyle w:val="a3"/>
                            <w:spacing w:line="311" w:lineRule="exact"/>
                            <w:ind w:left="20"/>
                            <w:rPr>
                              <w:rFonts w:eastAsia="Times New Roman"/>
                            </w:rPr>
                          </w:pPr>
                        </w:p>
                      </w:txbxContent>
                    </wps:txbx>
                    <wps:bodyPr rot="0" vert="horz" wrap="square" lIns="0" tIns="0" rIns="0" bIns="0" anchor="t" anchorCtr="0" upright="1">
                      <a:noAutofit/>
                    </wps:bodyPr>
                  </wps:wsp>
                </a:graphicData>
              </a:graphic>
            </wp:anchor>
          </w:drawing>
        </mc:Choice>
        <mc:Fallback>
          <w:pict>
            <v:shapetype w14:anchorId="37F12057" id="_x0000_t202" coordsize="21600,21600" o:spt="202" path="m,l,21600r21600,l21600,xe">
              <v:stroke joinstyle="miter"/>
              <v:path gradientshapeok="t" o:connecttype="rect"/>
            </v:shapetype>
            <v:shape id="docshape28" o:spid="_x0000_s1027" type="#_x0000_t202" style="position:absolute;margin-left:398.45pt;margin-top:746.25pt;width:108pt;height:15.5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" filled="f" stroked="f">
              <v:textbox inset="0,0,0,0">
                <w:txbxContent>
                  <w:p w14:paraId="2D270E3F" w14:textId="77777777" w:rsidR="00E020B6" w:rsidRDefault="00E020B6">
                    <w:pPr>
                      <w:pStyle w:val="a3"/>
                      <w:spacing w:line="311" w:lineRule="exact"/>
                      <w:ind w:left="20"/>
                      <w:rPr>
                        <w:rFonts w:eastAsia="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C06A" w14:textId="77777777" w:rsidR="008B01FB" w:rsidRDefault="008B01FB">
      <w:pPr>
        <w:rPr>
          <w:rFonts w:hint="eastAsia"/>
        </w:rPr>
      </w:pPr>
      <w:r>
        <w:separator/>
      </w:r>
    </w:p>
  </w:footnote>
  <w:footnote w:type="continuationSeparator" w:id="0">
    <w:p w14:paraId="3C87B9D3" w14:textId="77777777" w:rsidR="008B01FB" w:rsidRDefault="008B01F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CC05" w14:textId="77777777" w:rsidR="00E020B6" w:rsidRDefault="00000000">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1CA642D7" wp14:editId="315EEBCD">
              <wp:simplePos x="0" y="0"/>
              <wp:positionH relativeFrom="page">
                <wp:posOffset>2014220</wp:posOffset>
              </wp:positionH>
              <wp:positionV relativeFrom="page">
                <wp:posOffset>551180</wp:posOffset>
              </wp:positionV>
              <wp:extent cx="3822700" cy="152400"/>
              <wp:effectExtent l="0" t="0" r="0" b="0"/>
              <wp:wrapNone/>
              <wp:docPr id="1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52400"/>
                      </a:xfrm>
                      <a:prstGeom prst="rect">
                        <a:avLst/>
                      </a:prstGeom>
                      <a:noFill/>
                      <a:ln>
                        <a:noFill/>
                      </a:ln>
                    </wps:spPr>
                    <wps:txbx>
                      <w:txbxContent>
                        <w:p w14:paraId="1C3D9D2F" w14:textId="77777777" w:rsidR="00E020B6" w:rsidRDefault="00000000">
                          <w:pPr>
                            <w:pStyle w:val="a3"/>
                            <w:spacing w:line="280" w:lineRule="exact"/>
                            <w:ind w:left="20"/>
                            <w:rPr>
                              <w:rFonts w:ascii="楷体" w:eastAsia="楷体" w:hAnsi="楷体" w:hint="eastAsia"/>
                            </w:rPr>
                          </w:pPr>
                          <w:r>
                            <w:rPr>
                              <w:rFonts w:ascii="楷体" w:eastAsia="楷体" w:hAnsi="楷体"/>
                            </w:rPr>
                            <w:t>第</w:t>
                          </w:r>
                          <w:r>
                            <w:rPr>
                              <w:rFonts w:ascii="楷体" w:eastAsia="楷体" w:hAnsi="楷体" w:hint="eastAsia"/>
                            </w:rPr>
                            <w:t>十</w:t>
                          </w:r>
                          <w:r>
                            <w:rPr>
                              <w:rFonts w:ascii="楷体" w:eastAsia="楷体" w:hAnsi="楷体"/>
                            </w:rPr>
                            <w:t>届全国高校智能交通创新与创业大赛·</w:t>
                          </w:r>
                          <w:r>
                            <w:rPr>
                              <w:rFonts w:ascii="楷体" w:eastAsia="楷体" w:hAnsi="楷体" w:hint="eastAsia"/>
                              <w:spacing w:val="-3"/>
                            </w:rPr>
                            <w:t>武汉理工</w:t>
                          </w:r>
                          <w:r>
                            <w:rPr>
                              <w:rFonts w:ascii="楷体" w:eastAsia="楷体" w:hAnsi="楷体"/>
                              <w:spacing w:val="-3"/>
                            </w:rPr>
                            <w:t>大学</w:t>
                          </w:r>
                        </w:p>
                      </w:txbxContent>
                    </wps:txbx>
                    <wps:bodyPr rot="0" vert="horz" wrap="square" lIns="0" tIns="0" rIns="0" bIns="0" anchor="t" anchorCtr="0" upright="1">
                      <a:noAutofit/>
                    </wps:bodyPr>
                  </wps:wsp>
                </a:graphicData>
              </a:graphic>
            </wp:anchor>
          </w:drawing>
        </mc:Choice>
        <mc:Fallback>
          <w:pict>
            <v:shapetype w14:anchorId="1CA642D7" id="_x0000_t202" coordsize="21600,21600" o:spt="202" path="m,l,21600r21600,l21600,xe">
              <v:stroke joinstyle="miter"/>
              <v:path gradientshapeok="t" o:connecttype="rect"/>
            </v:shapetype>
            <v:shape id="docshape25" o:spid="_x0000_s1026" type="#_x0000_t202" style="position:absolute;margin-left:158.6pt;margin-top:43.4pt;width:301pt;height:12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" filled="f" stroked="f">
              <v:textbox inset="0,0,0,0">
                <w:txbxContent>
                  <w:p w14:paraId="1C3D9D2F" w14:textId="77777777" w:rsidR="00E020B6" w:rsidRDefault="00000000">
                    <w:pPr>
                      <w:pStyle w:val="a3"/>
                      <w:spacing w:line="280" w:lineRule="exact"/>
                      <w:ind w:left="20"/>
                      <w:rPr>
                        <w:rFonts w:ascii="楷体" w:eastAsia="楷体" w:hAnsi="楷体" w:hint="eastAsia"/>
                      </w:rPr>
                    </w:pPr>
                    <w:r>
                      <w:rPr>
                        <w:rFonts w:ascii="楷体" w:eastAsia="楷体" w:hAnsi="楷体"/>
                      </w:rPr>
                      <w:t>第</w:t>
                    </w:r>
                    <w:r>
                      <w:rPr>
                        <w:rFonts w:ascii="楷体" w:eastAsia="楷体" w:hAnsi="楷体" w:hint="eastAsia"/>
                      </w:rPr>
                      <w:t>十</w:t>
                    </w:r>
                    <w:r>
                      <w:rPr>
                        <w:rFonts w:ascii="楷体" w:eastAsia="楷体" w:hAnsi="楷体"/>
                      </w:rPr>
                      <w:t>届全国高校智能交通创新与创业大赛·</w:t>
                    </w:r>
                    <w:r>
                      <w:rPr>
                        <w:rFonts w:ascii="楷体" w:eastAsia="楷体" w:hAnsi="楷体" w:hint="eastAsia"/>
                        <w:spacing w:val="-3"/>
                      </w:rPr>
                      <w:t>武汉理工</w:t>
                    </w:r>
                    <w:r>
                      <w:rPr>
                        <w:rFonts w:ascii="楷体" w:eastAsia="楷体" w:hAnsi="楷体"/>
                        <w:spacing w:val="-3"/>
                      </w:rPr>
                      <w:t>大学</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2188EC12" wp14:editId="1CD524CA">
              <wp:simplePos x="0" y="0"/>
              <wp:positionH relativeFrom="page">
                <wp:posOffset>1125220</wp:posOffset>
              </wp:positionH>
              <wp:positionV relativeFrom="page">
                <wp:posOffset>751205</wp:posOffset>
              </wp:positionV>
              <wp:extent cx="5311775" cy="8890"/>
              <wp:effectExtent l="0" t="0" r="0" b="0"/>
              <wp:wrapNone/>
              <wp:docPr id="1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ocshape24" o:spid="_x0000_s1026" o:spt="1" style="position:absolute;left:0pt;margin-left:88.6pt;margin-top:59.15pt;height:0.7pt;width:418.25pt;mso-position-horizontal-relative:page;mso-position-vertical-relative:page;z-index:-251657216;mso-width-relative:page;mso-height-relative:page;" fillcolor="#000000" filled="t" stroked="f" coordsize="21600,21600" o:gfxdata="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IYXn2gAAAAwBAAAPAAAAAAAA&#10;AAEAIAAAACIAAABkcnMvZG93bnJldi54bWxQSwECFAAUAAAACACHTuJAs89wmBACAAAnBAAADgAA&#10;AAAAAAABACAAAAApAQAAZHJzL2Uyb0RvYy54bWxQSwUGAAAAAAYABgBZAQAAqwU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5ZGExMTVhNWNkMzEwZWM3N2UxZmIzNjMxNzQyYTMifQ=="/>
  </w:docVars>
  <w:rsids>
    <w:rsidRoot w:val="00E91230"/>
    <w:rsid w:val="00040E49"/>
    <w:rsid w:val="00047A84"/>
    <w:rsid w:val="000617B0"/>
    <w:rsid w:val="000724CC"/>
    <w:rsid w:val="00087D8D"/>
    <w:rsid w:val="000A7E4C"/>
    <w:rsid w:val="000D5EC9"/>
    <w:rsid w:val="00130B52"/>
    <w:rsid w:val="00152D8A"/>
    <w:rsid w:val="00162104"/>
    <w:rsid w:val="0018574C"/>
    <w:rsid w:val="00196B06"/>
    <w:rsid w:val="001A16BF"/>
    <w:rsid w:val="001B6429"/>
    <w:rsid w:val="001C1937"/>
    <w:rsid w:val="001C7293"/>
    <w:rsid w:val="001E75E7"/>
    <w:rsid w:val="00201DA1"/>
    <w:rsid w:val="00224FB3"/>
    <w:rsid w:val="00226628"/>
    <w:rsid w:val="00227071"/>
    <w:rsid w:val="00233996"/>
    <w:rsid w:val="002516E2"/>
    <w:rsid w:val="002928EC"/>
    <w:rsid w:val="002A25EC"/>
    <w:rsid w:val="002A494A"/>
    <w:rsid w:val="002E6887"/>
    <w:rsid w:val="00352F0A"/>
    <w:rsid w:val="00366A22"/>
    <w:rsid w:val="00374B3F"/>
    <w:rsid w:val="00377299"/>
    <w:rsid w:val="00382566"/>
    <w:rsid w:val="003A036F"/>
    <w:rsid w:val="003A4226"/>
    <w:rsid w:val="003B00EF"/>
    <w:rsid w:val="004412BF"/>
    <w:rsid w:val="00450E72"/>
    <w:rsid w:val="00474983"/>
    <w:rsid w:val="0049041F"/>
    <w:rsid w:val="004E62D4"/>
    <w:rsid w:val="004E7DF7"/>
    <w:rsid w:val="00523579"/>
    <w:rsid w:val="0052635A"/>
    <w:rsid w:val="005331E5"/>
    <w:rsid w:val="00554C81"/>
    <w:rsid w:val="0057694F"/>
    <w:rsid w:val="00593250"/>
    <w:rsid w:val="005A5BBE"/>
    <w:rsid w:val="005E6C06"/>
    <w:rsid w:val="006D6B7B"/>
    <w:rsid w:val="006E54CB"/>
    <w:rsid w:val="006F4B1E"/>
    <w:rsid w:val="006F7280"/>
    <w:rsid w:val="007104FD"/>
    <w:rsid w:val="007202FE"/>
    <w:rsid w:val="007256FE"/>
    <w:rsid w:val="007260C3"/>
    <w:rsid w:val="0076230A"/>
    <w:rsid w:val="007749A9"/>
    <w:rsid w:val="00781CBC"/>
    <w:rsid w:val="00785364"/>
    <w:rsid w:val="00792658"/>
    <w:rsid w:val="007A4E47"/>
    <w:rsid w:val="007E0EBD"/>
    <w:rsid w:val="007E3AFC"/>
    <w:rsid w:val="007F5C2C"/>
    <w:rsid w:val="00801A31"/>
    <w:rsid w:val="00817785"/>
    <w:rsid w:val="008206A8"/>
    <w:rsid w:val="00837E2C"/>
    <w:rsid w:val="00850BCE"/>
    <w:rsid w:val="00890B1A"/>
    <w:rsid w:val="008B01FB"/>
    <w:rsid w:val="008C4FD7"/>
    <w:rsid w:val="008C7379"/>
    <w:rsid w:val="008D0BB9"/>
    <w:rsid w:val="008F234C"/>
    <w:rsid w:val="0091529A"/>
    <w:rsid w:val="009154CD"/>
    <w:rsid w:val="00923641"/>
    <w:rsid w:val="00926A1E"/>
    <w:rsid w:val="00927A94"/>
    <w:rsid w:val="00955459"/>
    <w:rsid w:val="00956F39"/>
    <w:rsid w:val="00976FA2"/>
    <w:rsid w:val="00991663"/>
    <w:rsid w:val="009D1B65"/>
    <w:rsid w:val="00A01178"/>
    <w:rsid w:val="00A135F0"/>
    <w:rsid w:val="00A313C2"/>
    <w:rsid w:val="00A63866"/>
    <w:rsid w:val="00A7139E"/>
    <w:rsid w:val="00A752BB"/>
    <w:rsid w:val="00A875B3"/>
    <w:rsid w:val="00AB1739"/>
    <w:rsid w:val="00B27FC9"/>
    <w:rsid w:val="00B5712B"/>
    <w:rsid w:val="00B707EE"/>
    <w:rsid w:val="00B74843"/>
    <w:rsid w:val="00B92302"/>
    <w:rsid w:val="00BD6CB2"/>
    <w:rsid w:val="00C0067A"/>
    <w:rsid w:val="00C32BF6"/>
    <w:rsid w:val="00C517A5"/>
    <w:rsid w:val="00C523E1"/>
    <w:rsid w:val="00C52BF3"/>
    <w:rsid w:val="00CA3404"/>
    <w:rsid w:val="00CC361E"/>
    <w:rsid w:val="00CC603F"/>
    <w:rsid w:val="00CD000D"/>
    <w:rsid w:val="00CD2979"/>
    <w:rsid w:val="00CE55A7"/>
    <w:rsid w:val="00CF19BD"/>
    <w:rsid w:val="00CF54B5"/>
    <w:rsid w:val="00CF5E7E"/>
    <w:rsid w:val="00D3209D"/>
    <w:rsid w:val="00D43372"/>
    <w:rsid w:val="00D52E63"/>
    <w:rsid w:val="00D71461"/>
    <w:rsid w:val="00D8383D"/>
    <w:rsid w:val="00D957AA"/>
    <w:rsid w:val="00DA269D"/>
    <w:rsid w:val="00DB2978"/>
    <w:rsid w:val="00DC18DC"/>
    <w:rsid w:val="00E00ED8"/>
    <w:rsid w:val="00E020B6"/>
    <w:rsid w:val="00E024BA"/>
    <w:rsid w:val="00E31749"/>
    <w:rsid w:val="00E61E38"/>
    <w:rsid w:val="00E83DCD"/>
    <w:rsid w:val="00E91230"/>
    <w:rsid w:val="00EA600B"/>
    <w:rsid w:val="00EB642F"/>
    <w:rsid w:val="00EC169E"/>
    <w:rsid w:val="00ED1EFC"/>
    <w:rsid w:val="00F26F02"/>
    <w:rsid w:val="00F3392C"/>
    <w:rsid w:val="00F61FA8"/>
    <w:rsid w:val="00F73E02"/>
    <w:rsid w:val="00FA1F16"/>
    <w:rsid w:val="01F176F8"/>
    <w:rsid w:val="106E409A"/>
    <w:rsid w:val="1FB54045"/>
    <w:rsid w:val="319F7E23"/>
    <w:rsid w:val="32E7164A"/>
    <w:rsid w:val="34635A4B"/>
    <w:rsid w:val="37166A66"/>
    <w:rsid w:val="39DF6EFC"/>
    <w:rsid w:val="6DDA3A5E"/>
    <w:rsid w:val="7B6D1CF6"/>
    <w:rsid w:val="7EC2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57AD7"/>
  <w15:docId w15:val="{109BC9FB-9900-4589-BE02-848D47AA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等线" w:eastAsia="等线" w:hAnsi="等线" w:cs="等线"/>
      <w:sz w:val="22"/>
      <w:szCs w:val="22"/>
    </w:rPr>
  </w:style>
  <w:style w:type="paragraph" w:styleId="1">
    <w:name w:val="heading 1"/>
    <w:basedOn w:val="a"/>
    <w:uiPriority w:val="9"/>
    <w:qFormat/>
    <w:pPr>
      <w:spacing w:before="100"/>
      <w:ind w:left="2293" w:right="434" w:hanging="2420"/>
      <w:outlineLvl w:val="0"/>
    </w:pPr>
    <w:rPr>
      <w:rFonts w:ascii="黑体" w:eastAsia="黑体" w:hAnsi="黑体" w:cs="黑体"/>
      <w:sz w:val="44"/>
      <w:szCs w:val="44"/>
    </w:rPr>
  </w:style>
  <w:style w:type="paragraph" w:styleId="2">
    <w:name w:val="heading 2"/>
    <w:basedOn w:val="a"/>
    <w:uiPriority w:val="9"/>
    <w:unhideWhenUsed/>
    <w:qFormat/>
    <w:pPr>
      <w:spacing w:before="8"/>
      <w:ind w:left="3454" w:right="888"/>
      <w:jc w:val="center"/>
      <w:outlineLvl w:val="1"/>
    </w:pPr>
    <w:rPr>
      <w:b/>
      <w:bCs/>
      <w:sz w:val="40"/>
      <w:szCs w:val="40"/>
    </w:rPr>
  </w:style>
  <w:style w:type="paragraph" w:styleId="3">
    <w:name w:val="heading 3"/>
    <w:basedOn w:val="a"/>
    <w:uiPriority w:val="9"/>
    <w:unhideWhenUsed/>
    <w:qFormat/>
    <w:pPr>
      <w:spacing w:before="96"/>
      <w:ind w:left="792"/>
      <w:outlineLvl w:val="2"/>
    </w:pPr>
    <w:rPr>
      <w:b/>
      <w:bCs/>
      <w:sz w:val="36"/>
      <w:szCs w:val="36"/>
    </w:rPr>
  </w:style>
  <w:style w:type="paragraph" w:styleId="4">
    <w:name w:val="heading 4"/>
    <w:basedOn w:val="a"/>
    <w:uiPriority w:val="9"/>
    <w:unhideWhenUsed/>
    <w:qFormat/>
    <w:pPr>
      <w:ind w:left="1239" w:right="1204" w:hanging="1119"/>
      <w:outlineLvl w:val="3"/>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rFonts w:ascii="Times New Roman" w:eastAsia="仿宋" w:hAnsi="Times New Roman"/>
      <w:sz w:val="24"/>
      <w:szCs w:val="24"/>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rPr>
  </w:style>
  <w:style w:type="character" w:styleId="aa">
    <w:name w:val="Hyperlink"/>
    <w:basedOn w:val="a0"/>
    <w:uiPriority w:val="99"/>
    <w:unhideWhenUsed/>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pPr>
      <w:ind w:left="540" w:hanging="421"/>
    </w:pPr>
  </w:style>
  <w:style w:type="paragraph" w:customStyle="1" w:styleId="TableParagraph">
    <w:name w:val="Table Paragraph"/>
    <w:basedOn w:val="a"/>
    <w:uiPriority w:val="1"/>
    <w:qFormat/>
  </w:style>
  <w:style w:type="character" w:customStyle="1" w:styleId="a8">
    <w:name w:val="页眉 字符"/>
    <w:basedOn w:val="a0"/>
    <w:link w:val="a7"/>
    <w:uiPriority w:val="99"/>
    <w:qFormat/>
    <w:rPr>
      <w:rFonts w:ascii="等线" w:eastAsia="等线" w:hAnsi="等线" w:cs="等线"/>
      <w:sz w:val="18"/>
      <w:szCs w:val="18"/>
      <w:lang w:eastAsia="zh-CN"/>
    </w:rPr>
  </w:style>
  <w:style w:type="character" w:customStyle="1" w:styleId="a6">
    <w:name w:val="页脚 字符"/>
    <w:basedOn w:val="a0"/>
    <w:link w:val="a5"/>
    <w:uiPriority w:val="99"/>
    <w:qFormat/>
    <w:rPr>
      <w:rFonts w:ascii="等线" w:eastAsia="等线" w:hAnsi="等线" w:cs="等线"/>
      <w:sz w:val="18"/>
      <w:szCs w:val="18"/>
      <w:lang w:eastAsia="zh-CN"/>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订1"/>
    <w:hidden/>
    <w:uiPriority w:val="99"/>
    <w:semiHidden/>
    <w:qFormat/>
    <w:rPr>
      <w:rFonts w:ascii="等线" w:eastAsia="等线" w:hAnsi="等线" w:cs="等线"/>
      <w:sz w:val="22"/>
      <w:szCs w:val="22"/>
    </w:rPr>
  </w:style>
  <w:style w:type="character" w:customStyle="1" w:styleId="a4">
    <w:name w:val="正文文本 字符"/>
    <w:basedOn w:val="a0"/>
    <w:link w:val="a3"/>
    <w:uiPriority w:val="1"/>
    <w:qFormat/>
    <w:rPr>
      <w:rFonts w:ascii="Times New Roman" w:eastAsia="仿宋" w:hAnsi="Times New Roman" w:cs="等线"/>
      <w:sz w:val="24"/>
      <w:szCs w:val="24"/>
      <w:lang w:eastAsia="zh-CN"/>
    </w:rPr>
  </w:style>
  <w:style w:type="character" w:customStyle="1" w:styleId="20">
    <w:name w:val="未处理的提及2"/>
    <w:basedOn w:val="a0"/>
    <w:uiPriority w:val="99"/>
    <w:semiHidden/>
    <w:unhideWhenUsed/>
    <w:qFormat/>
    <w:rPr>
      <w:color w:val="605E5C"/>
      <w:shd w:val="clear" w:color="auto" w:fill="E1DFDD"/>
    </w:rPr>
  </w:style>
  <w:style w:type="paragraph" w:customStyle="1" w:styleId="21">
    <w:name w:val="修订2"/>
    <w:hidden/>
    <w:uiPriority w:val="99"/>
    <w:semiHidden/>
    <w:qFormat/>
    <w:rPr>
      <w:rFonts w:ascii="等线" w:eastAsia="等线" w:hAnsi="等线" w:cs="等线"/>
      <w:sz w:val="22"/>
      <w:szCs w:val="22"/>
    </w:rPr>
  </w:style>
  <w:style w:type="character" w:customStyle="1" w:styleId="30">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1339</Words>
  <Characters>1420</Characters>
  <Application>Microsoft Office Word</Application>
  <DocSecurity>0</DocSecurity>
  <Lines>88</Lines>
  <Paragraphs>119</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张利群</cp:lastModifiedBy>
  <cp:revision>23</cp:revision>
  <dcterms:created xsi:type="dcterms:W3CDTF">2025-01-08T01:15:00Z</dcterms:created>
  <dcterms:modified xsi:type="dcterms:W3CDTF">2026-04-16T01:16:00Z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2022-01-15T00:00:00Z</vt:filetime>
  </property>
  <property fmtid="{D5CDD505-2E9C-101B-9397-08002B2CF9AE}" pid="3" name="Creator">
    <vt:lpwstr>Microsoft® Word 2019</vt:lpwstr>
  </property>
  <property fmtid="{D5CDD505-2E9C-101B-9397-08002B2CF9AE}" pid="4" name="LastSaved">
    <vt:filetime>2023-02-20T00:00:00Z</vt:filetime>
  </property>
  <property fmtid="{D5CDD505-2E9C-101B-9397-08002B2CF9AE}" pid="5" name="KSOProductBuildVer">
    <vt:lpwstr>2052-12.1.0.25225</vt:lpwstr>
  </property>
  <property fmtid="{D5CDD505-2E9C-101B-9397-08002B2CF9AE}" pid="6" name="ICV">
    <vt:lpwstr>B639811FCCA44E0BB245A3D218DB6ADE_12</vt:lpwstr>
  </property>
  <property fmtid="{D5CDD505-2E9C-101B-9397-08002B2CF9AE}" pid="7" name="KSOTemplateDocerSaveRecord">
    <vt:lpwstr>eyJoZGlkIjoiNzQ1YzgzYzM0NGQ0NzNlOWRkMzYyZDIwODA4OWI0ZjkiLCJ1c2VySWQiOiIyMDIxOTIzNDAifQ==</vt:lpwstr>
  </property>
</Properties>
</file>